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5B09" w14:textId="632BB68D" w:rsidR="00F21F52" w:rsidRPr="00D42E55" w:rsidRDefault="00F21F52" w:rsidP="00E00BE9">
      <w:pPr>
        <w:spacing w:line="240" w:lineRule="auto"/>
        <w:jc w:val="center"/>
        <w:rPr>
          <w:rFonts w:ascii="Calibri" w:eastAsia="+mj-ea" w:hAnsi="Calibri" w:cs="+mj-cs"/>
          <w:b/>
          <w:bCs/>
          <w:color w:val="000000"/>
          <w:kern w:val="24"/>
          <w:sz w:val="48"/>
          <w:szCs w:val="48"/>
          <w:lang w:val="en-GB"/>
        </w:rPr>
      </w:pPr>
      <w:r w:rsidRPr="00D42E55">
        <w:rPr>
          <w:rFonts w:ascii="Calibri" w:eastAsia="+mj-ea" w:hAnsi="Calibri" w:cs="+mj-cs"/>
          <w:b/>
          <w:bCs/>
          <w:color w:val="000000"/>
          <w:kern w:val="24"/>
          <w:sz w:val="48"/>
          <w:szCs w:val="48"/>
          <w:lang w:val="en-GB"/>
        </w:rPr>
        <w:t>HAND-OUT FISHBOWL DISCUSSION</w:t>
      </w:r>
      <w:r>
        <w:rPr>
          <w:rFonts w:ascii="Calibri" w:eastAsia="+mj-ea" w:hAnsi="Calibri" w:cs="+mj-cs"/>
          <w:b/>
          <w:bCs/>
          <w:color w:val="000000"/>
          <w:kern w:val="24"/>
          <w:sz w:val="48"/>
          <w:szCs w:val="48"/>
          <w:lang w:val="en-GB"/>
        </w:rPr>
        <w:t>/LEERLINGARENA</w:t>
      </w:r>
    </w:p>
    <w:p w14:paraId="17F62D95" w14:textId="77777777" w:rsidR="00F21F52" w:rsidRPr="00D42E55" w:rsidRDefault="00F21F52" w:rsidP="00F21F52">
      <w:pPr>
        <w:spacing w:line="240" w:lineRule="auto"/>
        <w:rPr>
          <w:rFonts w:ascii="Calibri" w:eastAsia="+mj-ea" w:hAnsi="Calibri" w:cs="+mj-cs"/>
          <w:b/>
          <w:bCs/>
          <w:color w:val="000000"/>
          <w:kern w:val="24"/>
          <w:sz w:val="48"/>
          <w:szCs w:val="48"/>
          <w:lang w:val="en-GB"/>
        </w:rPr>
      </w:pPr>
    </w:p>
    <w:p w14:paraId="5A3F6147" w14:textId="77777777" w:rsidR="00F21F52" w:rsidRDefault="00F21F52" w:rsidP="00F21F52">
      <w:pPr>
        <w:spacing w:line="240" w:lineRule="auto"/>
        <w:jc w:val="center"/>
        <w:rPr>
          <w:rFonts w:ascii="Calibri" w:eastAsia="Calibri" w:hAnsi="Calibri" w:cs="Times New Roman"/>
          <w:noProof/>
          <w:lang w:eastAsia="nl-NL"/>
        </w:rPr>
      </w:pPr>
      <w:r w:rsidRPr="00D42E55">
        <w:rPr>
          <w:rFonts w:ascii="Calibri" w:eastAsia="Calibri" w:hAnsi="Calibri" w:cs="Times New Roman"/>
          <w:noProof/>
          <w:color w:val="0000FF"/>
          <w:lang w:eastAsia="nl-NL"/>
        </w:rPr>
        <w:drawing>
          <wp:inline distT="0" distB="0" distL="0" distR="0" wp14:anchorId="17CE80B4" wp14:editId="682C24B2">
            <wp:extent cx="3810000" cy="3596460"/>
            <wp:effectExtent l="0" t="0" r="0" b="4445"/>
            <wp:docPr id="10" name="irc_mi" descr="Afbeeldingsresultaat voor fishbowl discuss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ishbowl discuss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63" cy="3598879"/>
                    </a:xfrm>
                    <a:prstGeom prst="rect">
                      <a:avLst/>
                    </a:prstGeom>
                    <a:noFill/>
                    <a:ln>
                      <a:noFill/>
                    </a:ln>
                  </pic:spPr>
                </pic:pic>
              </a:graphicData>
            </a:graphic>
          </wp:inline>
        </w:drawing>
      </w:r>
      <w:r w:rsidRPr="00D42E55">
        <w:rPr>
          <w:rFonts w:ascii="Calibri" w:eastAsia="Calibri" w:hAnsi="Calibri" w:cs="Times New Roman"/>
          <w:noProof/>
          <w:lang w:eastAsia="nl-NL"/>
        </w:rPr>
        <w:drawing>
          <wp:inline distT="0" distB="0" distL="0" distR="0" wp14:anchorId="0088C06C" wp14:editId="194A9719">
            <wp:extent cx="3905250" cy="2603500"/>
            <wp:effectExtent l="0" t="0" r="0" b="635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09668" cy="2606445"/>
                    </a:xfrm>
                    <a:prstGeom prst="rect">
                      <a:avLst/>
                    </a:prstGeom>
                  </pic:spPr>
                </pic:pic>
              </a:graphicData>
            </a:graphic>
          </wp:inline>
        </w:drawing>
      </w:r>
      <w:r>
        <w:rPr>
          <w:rFonts w:ascii="Calibri" w:eastAsia="Calibri" w:hAnsi="Calibri" w:cs="Times New Roman"/>
          <w:noProof/>
          <w:lang w:eastAsia="nl-NL"/>
        </w:rPr>
        <w:br/>
      </w:r>
    </w:p>
    <w:p w14:paraId="4C83CAD1" w14:textId="77777777" w:rsidR="00F21F52" w:rsidRDefault="00F21F52" w:rsidP="00F21F52">
      <w:pPr>
        <w:spacing w:line="240" w:lineRule="auto"/>
        <w:jc w:val="center"/>
        <w:rPr>
          <w:rFonts w:ascii="Calibri" w:eastAsia="Calibri" w:hAnsi="Calibri" w:cs="Times New Roman"/>
          <w:noProof/>
          <w:lang w:eastAsia="nl-NL"/>
        </w:rPr>
      </w:pPr>
    </w:p>
    <w:p w14:paraId="77088E96" w14:textId="77777777" w:rsidR="00F21F52" w:rsidRPr="00D42E55" w:rsidRDefault="00F21F52" w:rsidP="00F21F52">
      <w:pPr>
        <w:spacing w:line="240" w:lineRule="auto"/>
        <w:jc w:val="center"/>
        <w:rPr>
          <w:rFonts w:ascii="Calibri" w:eastAsia="Calibri" w:hAnsi="Calibri" w:cs="Times New Roman"/>
          <w:noProof/>
          <w:lang w:eastAsia="nl-NL"/>
        </w:rPr>
      </w:pPr>
      <w:r>
        <w:rPr>
          <w:rFonts w:ascii="Calibri" w:eastAsia="Calibri" w:hAnsi="Calibri" w:cs="Times New Roman"/>
          <w:noProof/>
          <w:lang w:eastAsia="nl-NL"/>
        </w:rPr>
        <w:t>Marga Smeets</w:t>
      </w:r>
      <w:r>
        <w:rPr>
          <w:rFonts w:ascii="Calibri" w:eastAsia="Calibri" w:hAnsi="Calibri" w:cs="Times New Roman"/>
          <w:noProof/>
          <w:lang w:eastAsia="nl-NL"/>
        </w:rPr>
        <w:br/>
        <w:t>Sonja Walters</w:t>
      </w:r>
    </w:p>
    <w:p w14:paraId="1E530874" w14:textId="77777777" w:rsidR="00F21F52" w:rsidRPr="00D42E55" w:rsidRDefault="00F21F52" w:rsidP="00F21F52">
      <w:pPr>
        <w:spacing w:line="240" w:lineRule="auto"/>
        <w:rPr>
          <w:rFonts w:ascii="Calibri" w:eastAsia="+mj-ea" w:hAnsi="Calibri" w:cs="+mj-cs"/>
          <w:b/>
          <w:bCs/>
          <w:color w:val="000000"/>
          <w:kern w:val="24"/>
        </w:rPr>
      </w:pPr>
    </w:p>
    <w:p w14:paraId="72781CA2" w14:textId="77777777" w:rsidR="00F21F52" w:rsidRPr="00D42E55" w:rsidRDefault="00F21F52" w:rsidP="00F21F52">
      <w:pPr>
        <w:spacing w:line="240" w:lineRule="auto"/>
        <w:rPr>
          <w:rFonts w:ascii="Calibri" w:eastAsia="+mj-ea" w:hAnsi="Calibri" w:cs="+mj-cs"/>
          <w:b/>
          <w:bCs/>
          <w:color w:val="000000"/>
          <w:kern w:val="24"/>
        </w:rPr>
      </w:pPr>
    </w:p>
    <w:p w14:paraId="04EF7289" w14:textId="77777777" w:rsidR="00F21F52" w:rsidRPr="00D42E55" w:rsidRDefault="00F21F52" w:rsidP="00F21F52">
      <w:pPr>
        <w:spacing w:line="240" w:lineRule="auto"/>
        <w:rPr>
          <w:rFonts w:ascii="Calibri" w:eastAsia="+mj-ea" w:hAnsi="Calibri" w:cs="+mj-cs"/>
          <w:b/>
          <w:bCs/>
          <w:color w:val="000000"/>
          <w:kern w:val="24"/>
        </w:rPr>
      </w:pPr>
    </w:p>
    <w:p w14:paraId="174C53A2" w14:textId="0CFCE708" w:rsidR="00F21F52" w:rsidRPr="00D42E55" w:rsidRDefault="00F21F52" w:rsidP="00F21F52">
      <w:pPr>
        <w:spacing w:line="240" w:lineRule="auto"/>
        <w:rPr>
          <w:rFonts w:ascii="Calibri" w:eastAsia="+mj-ea" w:hAnsi="Calibri" w:cs="+mj-cs"/>
          <w:b/>
          <w:bCs/>
          <w:color w:val="000000"/>
          <w:kern w:val="24"/>
        </w:rPr>
      </w:pPr>
      <w:r w:rsidRPr="00D42E55">
        <w:rPr>
          <w:rFonts w:ascii="Calibri" w:eastAsia="+mj-ea" w:hAnsi="Calibri" w:cs="+mj-cs"/>
          <w:b/>
          <w:bCs/>
          <w:color w:val="000000"/>
          <w:kern w:val="24"/>
        </w:rPr>
        <w:t>ALGEMENE INFORMATIE</w:t>
      </w:r>
    </w:p>
    <w:p w14:paraId="6631399A" w14:textId="77777777" w:rsidR="00F21F52" w:rsidRPr="00D42E55" w:rsidRDefault="00F21F52" w:rsidP="00F21F52">
      <w:pPr>
        <w:spacing w:line="240" w:lineRule="auto"/>
        <w:rPr>
          <w:rFonts w:ascii="Calibri" w:eastAsia="+mj-ea" w:hAnsi="Calibri" w:cs="+mj-cs"/>
          <w:b/>
          <w:bCs/>
          <w:color w:val="000000"/>
          <w:kern w:val="24"/>
        </w:rPr>
      </w:pPr>
      <w:r w:rsidRPr="00D42E55">
        <w:rPr>
          <w:rFonts w:ascii="Calibri" w:eastAsia="+mj-ea" w:hAnsi="Calibri" w:cs="+mj-cs"/>
          <w:b/>
          <w:bCs/>
          <w:color w:val="000000"/>
          <w:kern w:val="24"/>
        </w:rPr>
        <w:t>Wat is een Fishbowl</w:t>
      </w:r>
      <w:r w:rsidR="001A1D76">
        <w:rPr>
          <w:rFonts w:ascii="Calibri" w:eastAsia="+mj-ea" w:hAnsi="Calibri" w:cs="+mj-cs"/>
          <w:b/>
          <w:bCs/>
          <w:color w:val="000000"/>
          <w:kern w:val="24"/>
        </w:rPr>
        <w:t>/</w:t>
      </w:r>
      <w:proofErr w:type="spellStart"/>
      <w:r w:rsidR="001A1D76">
        <w:rPr>
          <w:rFonts w:ascii="Calibri" w:eastAsia="+mj-ea" w:hAnsi="Calibri" w:cs="+mj-cs"/>
          <w:b/>
          <w:bCs/>
          <w:color w:val="000000"/>
          <w:kern w:val="24"/>
        </w:rPr>
        <w:t>leerlingarena</w:t>
      </w:r>
      <w:proofErr w:type="spellEnd"/>
      <w:r w:rsidRPr="00D42E55">
        <w:rPr>
          <w:rFonts w:ascii="Calibri" w:eastAsia="+mj-ea" w:hAnsi="Calibri" w:cs="+mj-cs"/>
          <w:b/>
          <w:bCs/>
          <w:color w:val="000000"/>
          <w:kern w:val="24"/>
        </w:rPr>
        <w:t>?</w:t>
      </w:r>
    </w:p>
    <w:tbl>
      <w:tblPr>
        <w:tblStyle w:val="Tabelraster2"/>
        <w:tblW w:w="0" w:type="auto"/>
        <w:tblLook w:val="04A0" w:firstRow="1" w:lastRow="0" w:firstColumn="1" w:lastColumn="0" w:noHBand="0" w:noVBand="1"/>
      </w:tblPr>
      <w:tblGrid>
        <w:gridCol w:w="9062"/>
      </w:tblGrid>
      <w:tr w:rsidR="00F21F52" w:rsidRPr="00D42E55" w14:paraId="4BFE03F0" w14:textId="77777777" w:rsidTr="0077417B">
        <w:tc>
          <w:tcPr>
            <w:tcW w:w="9062" w:type="dxa"/>
          </w:tcPr>
          <w:p w14:paraId="097BBB4A" w14:textId="77777777" w:rsidR="00F21F52" w:rsidRPr="00D42E55" w:rsidRDefault="00F21F52" w:rsidP="0077417B">
            <w:pPr>
              <w:spacing w:before="200"/>
              <w:rPr>
                <w:rFonts w:ascii="Calibri" w:eastAsia="+mn-ea" w:hAnsi="Calibri" w:cs="+mn-cs"/>
                <w:i/>
                <w:iCs/>
                <w:color w:val="000000"/>
                <w:kern w:val="24"/>
                <w:lang w:eastAsia="nl-NL"/>
              </w:rPr>
            </w:pPr>
            <w:r w:rsidRPr="00D42E55">
              <w:rPr>
                <w:rFonts w:ascii="Calibri" w:eastAsia="+mn-ea" w:hAnsi="Calibri" w:cs="+mn-cs"/>
                <w:i/>
                <w:iCs/>
                <w:color w:val="000000"/>
                <w:kern w:val="24"/>
                <w:lang w:eastAsia="nl-NL"/>
              </w:rPr>
              <w:t>Een ‘Fishbowl’ conversatie is een vorm van dialoog die kan worden ingezet om grote groepen met elkaar te laten discussiëren over een onderwerp.</w:t>
            </w:r>
          </w:p>
          <w:p w14:paraId="6ACCC066" w14:textId="77777777" w:rsidR="00F21F52" w:rsidRPr="00D42E55" w:rsidRDefault="00F21F52" w:rsidP="0077417B">
            <w:pPr>
              <w:rPr>
                <w:rFonts w:ascii="Calibri" w:eastAsia="Calibri" w:hAnsi="Calibri" w:cs="Times New Roman"/>
              </w:rPr>
            </w:pPr>
          </w:p>
        </w:tc>
      </w:tr>
    </w:tbl>
    <w:p w14:paraId="6459520D" w14:textId="77777777" w:rsidR="000262BD" w:rsidRDefault="00F21F52" w:rsidP="00F21F52">
      <w:pPr>
        <w:spacing w:line="240" w:lineRule="auto"/>
        <w:rPr>
          <w:rFonts w:ascii="Calibri" w:eastAsia="+mn-ea" w:hAnsi="Calibri" w:cs="+mn-cs"/>
          <w:color w:val="000000"/>
          <w:kern w:val="24"/>
        </w:rPr>
      </w:pPr>
      <w:r w:rsidRPr="00D42E55">
        <w:rPr>
          <w:rFonts w:ascii="Calibri" w:eastAsia="+mn-ea" w:hAnsi="Calibri" w:cs="+mn-cs"/>
          <w:color w:val="000000"/>
          <w:kern w:val="24"/>
        </w:rPr>
        <w:t>Deze hand-out geeft informatie over hoe docenten de Fishbowl</w:t>
      </w:r>
      <w:r w:rsidR="001A1D76">
        <w:rPr>
          <w:rFonts w:ascii="Calibri" w:eastAsia="+mn-ea" w:hAnsi="Calibri" w:cs="+mn-cs"/>
          <w:color w:val="000000"/>
          <w:kern w:val="24"/>
        </w:rPr>
        <w:t>/</w:t>
      </w:r>
      <w:proofErr w:type="spellStart"/>
      <w:r w:rsidR="001A1D76">
        <w:rPr>
          <w:rFonts w:ascii="Calibri" w:eastAsia="+mn-ea" w:hAnsi="Calibri" w:cs="+mn-cs"/>
          <w:color w:val="000000"/>
          <w:kern w:val="24"/>
        </w:rPr>
        <w:t>leerlingarena</w:t>
      </w:r>
      <w:proofErr w:type="spellEnd"/>
      <w:r w:rsidRPr="00D42E55">
        <w:rPr>
          <w:rFonts w:ascii="Calibri" w:eastAsia="+mn-ea" w:hAnsi="Calibri" w:cs="+mn-cs"/>
          <w:color w:val="000000"/>
          <w:kern w:val="24"/>
        </w:rPr>
        <w:t xml:space="preserve"> kunnen gebruiken als instrument om leerlingen een stem te geven in hoe hun </w:t>
      </w:r>
      <w:proofErr w:type="gramStart"/>
      <w:r w:rsidRPr="00D42E55">
        <w:rPr>
          <w:rFonts w:ascii="Calibri" w:eastAsia="+mn-ea" w:hAnsi="Calibri" w:cs="+mn-cs"/>
          <w:color w:val="000000"/>
          <w:kern w:val="24"/>
        </w:rPr>
        <w:t>onderwijs vorm</w:t>
      </w:r>
      <w:proofErr w:type="gramEnd"/>
      <w:r w:rsidRPr="00D42E55">
        <w:rPr>
          <w:rFonts w:ascii="Calibri" w:eastAsia="+mn-ea" w:hAnsi="Calibri" w:cs="+mn-cs"/>
          <w:color w:val="000000"/>
          <w:kern w:val="24"/>
        </w:rPr>
        <w:t xml:space="preserve"> krijgt of hoe zij hun onderwijs ervaren.</w:t>
      </w:r>
    </w:p>
    <w:p w14:paraId="29D62D75" w14:textId="043AF1C2" w:rsidR="00F21F52" w:rsidRPr="00D42E55" w:rsidRDefault="00F21F52" w:rsidP="00F21F52">
      <w:pPr>
        <w:spacing w:line="240" w:lineRule="auto"/>
        <w:rPr>
          <w:rFonts w:ascii="Calibri" w:eastAsia="Calibri" w:hAnsi="Calibri" w:cs="Times New Roman"/>
        </w:rPr>
      </w:pPr>
      <w:bookmarkStart w:id="0" w:name="_GoBack"/>
      <w:bookmarkEnd w:id="0"/>
      <w:r w:rsidRPr="00D42E55">
        <w:rPr>
          <w:rFonts w:ascii="Calibri" w:eastAsia="+mn-ea" w:hAnsi="Calibri" w:cs="+mn-cs"/>
          <w:color w:val="000000"/>
          <w:kern w:val="24"/>
        </w:rPr>
        <w:br/>
      </w:r>
      <w:r w:rsidRPr="00D42E55">
        <w:rPr>
          <w:rFonts w:ascii="Calibri" w:eastAsia="Calibri" w:hAnsi="Calibri" w:cs="Times New Roman"/>
        </w:rPr>
        <w:t xml:space="preserve">Er zijn meer manieren waarop een </w:t>
      </w:r>
      <w:proofErr w:type="spellStart"/>
      <w:r w:rsidR="001A1D76">
        <w:rPr>
          <w:rFonts w:ascii="Calibri" w:eastAsia="Calibri" w:hAnsi="Calibri" w:cs="Times New Roman"/>
        </w:rPr>
        <w:t>leerlingarena</w:t>
      </w:r>
      <w:proofErr w:type="spellEnd"/>
      <w:r w:rsidRPr="00D42E55">
        <w:rPr>
          <w:rFonts w:ascii="Calibri" w:eastAsia="Calibri" w:hAnsi="Calibri" w:cs="Times New Roman"/>
        </w:rPr>
        <w:t xml:space="preserve"> binnen het onderwijs kan worden toegepast, maar in deze hand-out staat een speciaal op het vergaren van leerlingeninput gerichte</w:t>
      </w:r>
      <w:r>
        <w:rPr>
          <w:rFonts w:ascii="Calibri" w:eastAsia="Calibri" w:hAnsi="Calibri" w:cs="Times New Roman"/>
        </w:rPr>
        <w:t xml:space="preserve">, </w:t>
      </w:r>
      <w:proofErr w:type="spellStart"/>
      <w:r>
        <w:rPr>
          <w:rFonts w:ascii="Calibri" w:eastAsia="Calibri" w:hAnsi="Calibri" w:cs="Times New Roman"/>
        </w:rPr>
        <w:t>leerlingarena</w:t>
      </w:r>
      <w:proofErr w:type="spellEnd"/>
      <w:r w:rsidRPr="00D42E55">
        <w:rPr>
          <w:rFonts w:ascii="Calibri" w:eastAsia="Calibri" w:hAnsi="Calibri" w:cs="Times New Roman"/>
        </w:rPr>
        <w:t xml:space="preserve"> variant uitgewerkt. </w:t>
      </w:r>
    </w:p>
    <w:p w14:paraId="189ABBA5" w14:textId="77777777" w:rsidR="00F21F52" w:rsidRPr="00D42E55" w:rsidRDefault="00F21F52" w:rsidP="00F21F52">
      <w:pPr>
        <w:spacing w:line="240" w:lineRule="auto"/>
        <w:jc w:val="center"/>
        <w:rPr>
          <w:rFonts w:ascii="Calibri" w:eastAsia="Calibri" w:hAnsi="Calibri" w:cs="Times New Roman"/>
        </w:rPr>
      </w:pPr>
    </w:p>
    <w:p w14:paraId="4A48E522" w14:textId="29502F7F" w:rsidR="00F21F52" w:rsidRPr="00D42E55" w:rsidRDefault="00F21F52" w:rsidP="000262BD">
      <w:pPr>
        <w:spacing w:line="240" w:lineRule="auto"/>
        <w:jc w:val="center"/>
        <w:rPr>
          <w:rFonts w:ascii="Calibri" w:eastAsia="Calibri" w:hAnsi="Calibri" w:cs="Times New Roman"/>
        </w:rPr>
      </w:pPr>
      <w:r w:rsidRPr="00D42E55">
        <w:rPr>
          <w:rFonts w:ascii="Calibri" w:eastAsia="Calibri" w:hAnsi="Calibri" w:cs="Times New Roman"/>
          <w:noProof/>
          <w:color w:val="0000FF"/>
          <w:lang w:eastAsia="nl-NL"/>
        </w:rPr>
        <w:drawing>
          <wp:inline distT="0" distB="0" distL="0" distR="0" wp14:anchorId="5D9365D6" wp14:editId="7AB69A38">
            <wp:extent cx="2713681" cy="3829050"/>
            <wp:effectExtent l="0" t="0" r="0" b="0"/>
            <wp:docPr id="12" name="irc_mi" descr="Afbeeldingsresultaat voor leerlingen aan het woord, loes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eerlingen aan het woord, loes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554" cy="3840159"/>
                    </a:xfrm>
                    <a:prstGeom prst="rect">
                      <a:avLst/>
                    </a:prstGeom>
                    <a:noFill/>
                    <a:ln>
                      <a:noFill/>
                    </a:ln>
                  </pic:spPr>
                </pic:pic>
              </a:graphicData>
            </a:graphic>
          </wp:inline>
        </w:drawing>
      </w:r>
    </w:p>
    <w:p w14:paraId="698B1E05" w14:textId="77777777" w:rsidR="00F21F52" w:rsidRPr="00D42E55" w:rsidRDefault="00F21F52" w:rsidP="00F21F52">
      <w:pPr>
        <w:spacing w:before="200" w:after="0" w:line="240" w:lineRule="auto"/>
        <w:rPr>
          <w:rFonts w:ascii="Calibri" w:eastAsia="+mj-ea" w:hAnsi="Calibri" w:cs="+mj-cs"/>
          <w:b/>
          <w:bCs/>
          <w:color w:val="000000"/>
          <w:kern w:val="24"/>
          <w:lang w:eastAsia="nl-NL"/>
        </w:rPr>
      </w:pPr>
      <w:r w:rsidRPr="00D42E55">
        <w:rPr>
          <w:rFonts w:ascii="Calibri" w:eastAsia="+mj-ea" w:hAnsi="Calibri" w:cs="+mj-cs"/>
          <w:b/>
          <w:bCs/>
          <w:color w:val="000000"/>
          <w:kern w:val="24"/>
          <w:lang w:eastAsia="nl-NL"/>
        </w:rPr>
        <w:t>Wanneer wordt een Fishbowl</w:t>
      </w:r>
      <w:r>
        <w:rPr>
          <w:rFonts w:ascii="Calibri" w:eastAsia="+mj-ea" w:hAnsi="Calibri" w:cs="+mj-cs"/>
          <w:b/>
          <w:bCs/>
          <w:color w:val="000000"/>
          <w:kern w:val="24"/>
          <w:lang w:eastAsia="nl-NL"/>
        </w:rPr>
        <w:t>/</w:t>
      </w:r>
      <w:proofErr w:type="spellStart"/>
      <w:r>
        <w:rPr>
          <w:rFonts w:ascii="Calibri" w:eastAsia="+mj-ea" w:hAnsi="Calibri" w:cs="+mj-cs"/>
          <w:b/>
          <w:bCs/>
          <w:color w:val="000000"/>
          <w:kern w:val="24"/>
          <w:lang w:eastAsia="nl-NL"/>
        </w:rPr>
        <w:t>leerlingarena</w:t>
      </w:r>
      <w:proofErr w:type="spellEnd"/>
      <w:r w:rsidRPr="00D42E55">
        <w:rPr>
          <w:rFonts w:ascii="Calibri" w:eastAsia="+mj-ea" w:hAnsi="Calibri" w:cs="+mj-cs"/>
          <w:b/>
          <w:bCs/>
          <w:color w:val="000000"/>
          <w:kern w:val="24"/>
          <w:lang w:eastAsia="nl-NL"/>
        </w:rPr>
        <w:t xml:space="preserve"> ingezet?</w:t>
      </w:r>
    </w:p>
    <w:p w14:paraId="190B8966" w14:textId="77777777" w:rsidR="00F21F52" w:rsidRPr="00D42E55" w:rsidRDefault="00F21F52" w:rsidP="00F21F52">
      <w:pPr>
        <w:numPr>
          <w:ilvl w:val="0"/>
          <w:numId w:val="1"/>
        </w:numPr>
        <w:spacing w:after="0" w:line="240" w:lineRule="auto"/>
        <w:contextualSpacing/>
        <w:rPr>
          <w:rFonts w:ascii="Calibri" w:eastAsia="Times New Roman" w:hAnsi="Calibri" w:cs="Times New Roman"/>
          <w:lang w:eastAsia="nl-NL"/>
        </w:rPr>
      </w:pPr>
      <w:r w:rsidRPr="00D42E55">
        <w:rPr>
          <w:rFonts w:ascii="Calibri" w:eastAsia="+mn-ea" w:hAnsi="Calibri" w:cs="+mn-cs"/>
          <w:color w:val="000000"/>
          <w:kern w:val="24"/>
          <w:lang w:eastAsia="nl-NL"/>
        </w:rPr>
        <w:t>Als je een grotere groep mensen invloed wilt laten uitoefenen op het gesprek of de discussie van een kleinere groep mensen.</w:t>
      </w:r>
    </w:p>
    <w:p w14:paraId="6AA2D0E3" w14:textId="77777777" w:rsidR="00F21F52" w:rsidRPr="00D42E55" w:rsidRDefault="00F21F52" w:rsidP="00F21F52">
      <w:pPr>
        <w:numPr>
          <w:ilvl w:val="0"/>
          <w:numId w:val="1"/>
        </w:numPr>
        <w:spacing w:after="0" w:line="240" w:lineRule="auto"/>
        <w:contextualSpacing/>
        <w:rPr>
          <w:rFonts w:ascii="Calibri" w:eastAsia="Times New Roman" w:hAnsi="Calibri" w:cs="Times New Roman"/>
          <w:lang w:eastAsia="nl-NL"/>
        </w:rPr>
      </w:pPr>
      <w:r w:rsidRPr="00D42E55">
        <w:rPr>
          <w:rFonts w:ascii="Calibri" w:eastAsia="+mn-ea" w:hAnsi="Calibri" w:cs="+mn-cs"/>
          <w:color w:val="000000"/>
          <w:kern w:val="24"/>
          <w:lang w:eastAsia="nl-NL"/>
        </w:rPr>
        <w:t>Als je een dynamisch groepsproces wilt stimuleren.</w:t>
      </w:r>
    </w:p>
    <w:p w14:paraId="03349592" w14:textId="77777777" w:rsidR="00F21F52" w:rsidRPr="00D42E55" w:rsidRDefault="00F21F52" w:rsidP="00F21F52">
      <w:pPr>
        <w:numPr>
          <w:ilvl w:val="0"/>
          <w:numId w:val="1"/>
        </w:numPr>
        <w:spacing w:after="0" w:line="240" w:lineRule="auto"/>
        <w:contextualSpacing/>
        <w:rPr>
          <w:rFonts w:ascii="Calibri" w:eastAsia="Times New Roman" w:hAnsi="Calibri" w:cs="Times New Roman"/>
          <w:lang w:eastAsia="nl-NL"/>
        </w:rPr>
      </w:pPr>
      <w:r w:rsidRPr="00D42E55">
        <w:rPr>
          <w:rFonts w:ascii="Calibri" w:eastAsia="+mn-ea" w:hAnsi="Calibri" w:cs="+mn-cs"/>
          <w:color w:val="000000"/>
          <w:kern w:val="24"/>
          <w:lang w:eastAsia="nl-NL"/>
        </w:rPr>
        <w:t>Als je een grote groep mensen actief mee wilt laten discussiëren.</w:t>
      </w:r>
    </w:p>
    <w:p w14:paraId="135AB43E" w14:textId="77777777" w:rsidR="00F21F52" w:rsidRPr="00D42E55" w:rsidRDefault="00F21F52" w:rsidP="00F21F52">
      <w:pPr>
        <w:numPr>
          <w:ilvl w:val="0"/>
          <w:numId w:val="1"/>
        </w:numPr>
        <w:spacing w:after="0" w:line="240" w:lineRule="auto"/>
        <w:contextualSpacing/>
        <w:rPr>
          <w:rFonts w:ascii="Calibri" w:eastAsia="Times New Roman" w:hAnsi="Calibri" w:cs="Times New Roman"/>
          <w:lang w:eastAsia="nl-NL"/>
        </w:rPr>
      </w:pPr>
      <w:r w:rsidRPr="00D42E55">
        <w:rPr>
          <w:rFonts w:ascii="Calibri" w:eastAsia="+mn-ea" w:hAnsi="Calibri" w:cs="+mn-cs"/>
          <w:color w:val="000000"/>
          <w:kern w:val="24"/>
          <w:lang w:eastAsia="nl-NL"/>
        </w:rPr>
        <w:t>Als je een controversieel onderwerp wilt bespreken.</w:t>
      </w:r>
    </w:p>
    <w:p w14:paraId="19C17CD4" w14:textId="77777777" w:rsidR="00F21F52" w:rsidRPr="00D42E55" w:rsidRDefault="00F21F52" w:rsidP="00F21F52">
      <w:pPr>
        <w:numPr>
          <w:ilvl w:val="0"/>
          <w:numId w:val="1"/>
        </w:numPr>
        <w:spacing w:after="0" w:line="240" w:lineRule="auto"/>
        <w:contextualSpacing/>
        <w:rPr>
          <w:rFonts w:ascii="Calibri" w:eastAsia="Times New Roman" w:hAnsi="Calibri" w:cs="Times New Roman"/>
          <w:lang w:eastAsia="nl-NL"/>
        </w:rPr>
      </w:pPr>
      <w:r w:rsidRPr="00D42E55">
        <w:rPr>
          <w:rFonts w:ascii="Calibri" w:eastAsia="+mn-ea" w:hAnsi="Calibri" w:cs="+mn-cs"/>
          <w:color w:val="000000"/>
          <w:kern w:val="24"/>
          <w:lang w:eastAsia="nl-NL"/>
        </w:rPr>
        <w:t>Als je een groep wilt laten observeren, analyseren en leren van het denkproces van anderen.</w:t>
      </w:r>
    </w:p>
    <w:p w14:paraId="2EDE9461" w14:textId="77777777" w:rsidR="00F21F52" w:rsidRPr="00D42E55" w:rsidRDefault="00F21F52" w:rsidP="00F21F52">
      <w:pPr>
        <w:numPr>
          <w:ilvl w:val="0"/>
          <w:numId w:val="1"/>
        </w:numPr>
        <w:spacing w:after="0" w:line="240" w:lineRule="auto"/>
        <w:contextualSpacing/>
        <w:rPr>
          <w:rFonts w:ascii="Calibri" w:eastAsia="Times New Roman" w:hAnsi="Calibri" w:cs="Times New Roman"/>
          <w:lang w:eastAsia="nl-NL"/>
        </w:rPr>
      </w:pPr>
      <w:r w:rsidRPr="00D42E55">
        <w:rPr>
          <w:rFonts w:ascii="Calibri" w:eastAsia="+mn-ea" w:hAnsi="Calibri" w:cs="+mn-cs"/>
          <w:color w:val="000000"/>
          <w:kern w:val="24"/>
          <w:lang w:eastAsia="nl-NL"/>
        </w:rPr>
        <w:t>Als alternatief voor een traditioneel debat.</w:t>
      </w:r>
    </w:p>
    <w:p w14:paraId="2BEF0C08" w14:textId="77777777" w:rsidR="00F21F52" w:rsidRPr="00D42E55" w:rsidRDefault="00F21F52" w:rsidP="00F21F52">
      <w:pPr>
        <w:spacing w:line="240" w:lineRule="auto"/>
        <w:rPr>
          <w:rFonts w:ascii="Calibri" w:eastAsia="+mj-ea" w:hAnsi="Calibri" w:cs="+mj-cs"/>
          <w:b/>
          <w:bCs/>
          <w:color w:val="000000"/>
          <w:kern w:val="24"/>
          <w:sz w:val="28"/>
          <w:szCs w:val="28"/>
          <w:lang w:eastAsia="nl-NL"/>
        </w:rPr>
      </w:pPr>
      <w:r w:rsidRPr="00D42E55">
        <w:rPr>
          <w:rFonts w:ascii="Calibri" w:eastAsia="+mj-ea" w:hAnsi="Calibri" w:cs="+mj-cs"/>
          <w:b/>
          <w:bCs/>
          <w:color w:val="000000"/>
          <w:kern w:val="24"/>
        </w:rPr>
        <w:br w:type="page"/>
      </w:r>
      <w:r w:rsidRPr="00D42E55">
        <w:rPr>
          <w:rFonts w:ascii="Calibri" w:eastAsia="+mj-ea" w:hAnsi="Calibri" w:cs="+mj-cs"/>
          <w:b/>
          <w:bCs/>
          <w:color w:val="000000"/>
          <w:kern w:val="24"/>
          <w:sz w:val="28"/>
          <w:szCs w:val="28"/>
          <w:lang w:eastAsia="nl-NL"/>
        </w:rPr>
        <w:lastRenderedPageBreak/>
        <w:t xml:space="preserve">DE STEM VAN DE LEERLING; TOEPASSING VAN DE </w:t>
      </w:r>
      <w:r>
        <w:rPr>
          <w:rFonts w:ascii="Calibri" w:eastAsia="+mj-ea" w:hAnsi="Calibri" w:cs="+mj-cs"/>
          <w:b/>
          <w:bCs/>
          <w:color w:val="000000"/>
          <w:kern w:val="24"/>
          <w:sz w:val="28"/>
          <w:szCs w:val="28"/>
          <w:lang w:eastAsia="nl-NL"/>
        </w:rPr>
        <w:t>LEERLINGARENA</w:t>
      </w:r>
      <w:r w:rsidRPr="00D42E55">
        <w:rPr>
          <w:rFonts w:ascii="Calibri" w:eastAsia="+mj-ea" w:hAnsi="Calibri" w:cs="+mj-cs"/>
          <w:b/>
          <w:bCs/>
          <w:color w:val="000000"/>
          <w:kern w:val="24"/>
          <w:sz w:val="28"/>
          <w:szCs w:val="28"/>
          <w:lang w:eastAsia="nl-NL"/>
        </w:rPr>
        <w:t xml:space="preserve"> IN EEN SCHOOLSITUATIE </w:t>
      </w:r>
    </w:p>
    <w:p w14:paraId="0CAD4AA1" w14:textId="77777777" w:rsidR="00F21F52" w:rsidRPr="00D42E55" w:rsidRDefault="00F21F52" w:rsidP="00F21F52">
      <w:pPr>
        <w:spacing w:before="200" w:after="0" w:line="240" w:lineRule="auto"/>
        <w:rPr>
          <w:rFonts w:ascii="Calibri" w:eastAsia="+mn-ea" w:hAnsi="Calibri" w:cs="+mn-cs"/>
          <w:color w:val="000000"/>
          <w:kern w:val="24"/>
          <w:lang w:eastAsia="nl-NL"/>
        </w:rPr>
      </w:pPr>
      <w:r w:rsidRPr="00D42E55">
        <w:rPr>
          <w:rFonts w:ascii="Calibri" w:eastAsia="+mj-ea" w:hAnsi="Calibri" w:cs="+mj-cs"/>
          <w:bCs/>
          <w:color w:val="000000"/>
          <w:kern w:val="24"/>
          <w:lang w:eastAsia="nl-NL"/>
        </w:rPr>
        <w:t>De samenwerking van docenten in vakgroepen en de onderwijsontwikkeling die daarin plaatsvindt</w:t>
      </w:r>
      <w:r w:rsidR="00DF2648">
        <w:rPr>
          <w:rFonts w:ascii="Calibri" w:eastAsia="+mj-ea" w:hAnsi="Calibri" w:cs="+mj-cs"/>
          <w:bCs/>
          <w:color w:val="000000"/>
          <w:kern w:val="24"/>
          <w:lang w:eastAsia="nl-NL"/>
        </w:rPr>
        <w:t>,</w:t>
      </w:r>
      <w:r w:rsidRPr="00D42E55">
        <w:rPr>
          <w:rFonts w:ascii="Calibri" w:eastAsia="+mj-ea" w:hAnsi="Calibri" w:cs="+mj-cs"/>
          <w:bCs/>
          <w:color w:val="000000"/>
          <w:kern w:val="24"/>
          <w:lang w:eastAsia="nl-NL"/>
        </w:rPr>
        <w:t xml:space="preserve"> is gericht op het zo goed mogelijk vormgeven van het onderwijs voor leerlingen. Maar hoe wordt duidelijk of de inspanningen ook het effect hebben dat docenten beogen? Een van de manieren om dat te toetsen is het bevragen van leerlingen in de vorm van een </w:t>
      </w:r>
      <w:proofErr w:type="spellStart"/>
      <w:r>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w:t>
      </w:r>
      <w:r w:rsidRPr="00D42E55">
        <w:rPr>
          <w:rFonts w:ascii="Calibri" w:eastAsia="+mj-ea" w:hAnsi="Calibri" w:cs="+mj-cs"/>
          <w:bCs/>
          <w:color w:val="000000"/>
          <w:kern w:val="24"/>
          <w:lang w:eastAsia="nl-NL"/>
        </w:rPr>
        <w:br/>
      </w:r>
      <w:r w:rsidRPr="00D42E55">
        <w:rPr>
          <w:rFonts w:ascii="Calibri" w:eastAsia="+mj-ea" w:hAnsi="Calibri" w:cs="+mj-cs"/>
          <w:b/>
          <w:bCs/>
          <w:color w:val="000000"/>
          <w:kern w:val="24"/>
          <w:lang w:eastAsia="nl-NL"/>
        </w:rPr>
        <w:tab/>
      </w:r>
      <w:r w:rsidRPr="00D42E55">
        <w:rPr>
          <w:rFonts w:ascii="Calibri" w:eastAsia="+mj-ea" w:hAnsi="Calibri" w:cs="+mj-cs"/>
          <w:bCs/>
          <w:color w:val="000000"/>
          <w:kern w:val="24"/>
          <w:lang w:eastAsia="nl-NL"/>
        </w:rPr>
        <w:t xml:space="preserve">De </w:t>
      </w:r>
      <w:proofErr w:type="spellStart"/>
      <w:r>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 xml:space="preserve"> zoals uitgewerkt in deze hand-out is niet zo zeer gericht op discussie of uitwisseling van informatie (waarvoor deze techniek vaak wordt ingezet), maar op het verkrijgen van informatie met betrekking tot door docenten/vakgroepen gestelde onderwijsdoelen.</w:t>
      </w:r>
      <w:r w:rsidRPr="00D42E55">
        <w:rPr>
          <w:rFonts w:ascii="Calibri" w:eastAsia="+mj-ea" w:hAnsi="Calibri" w:cs="+mj-cs"/>
          <w:bCs/>
          <w:color w:val="000000"/>
          <w:kern w:val="24"/>
          <w:lang w:eastAsia="nl-NL"/>
        </w:rPr>
        <w:br/>
      </w:r>
      <w:r w:rsidRPr="00D42E55">
        <w:rPr>
          <w:rFonts w:ascii="Calibri" w:eastAsia="+mj-ea" w:hAnsi="Calibri" w:cs="+mj-cs"/>
          <w:b/>
          <w:bCs/>
          <w:color w:val="000000"/>
          <w:kern w:val="24"/>
          <w:lang w:eastAsia="nl-NL"/>
        </w:rPr>
        <w:t xml:space="preserve"> </w:t>
      </w:r>
      <w:r w:rsidRPr="00D42E55">
        <w:rPr>
          <w:rFonts w:ascii="Calibri" w:eastAsia="+mj-ea" w:hAnsi="Calibri" w:cs="+mj-cs"/>
          <w:b/>
          <w:bCs/>
          <w:color w:val="000000"/>
          <w:kern w:val="24"/>
          <w:lang w:eastAsia="nl-NL"/>
        </w:rPr>
        <w:br/>
        <w:t xml:space="preserve">Op welke manieren kun je een </w:t>
      </w:r>
      <w:proofErr w:type="spellStart"/>
      <w:r>
        <w:rPr>
          <w:rFonts w:ascii="Calibri" w:eastAsia="+mj-ea" w:hAnsi="Calibri" w:cs="+mj-cs"/>
          <w:b/>
          <w:bCs/>
          <w:color w:val="000000"/>
          <w:kern w:val="24"/>
          <w:lang w:eastAsia="nl-NL"/>
        </w:rPr>
        <w:t>leerlingarena</w:t>
      </w:r>
      <w:proofErr w:type="spellEnd"/>
      <w:r w:rsidRPr="00D42E55">
        <w:rPr>
          <w:rFonts w:ascii="Calibri" w:eastAsia="+mj-ea" w:hAnsi="Calibri" w:cs="+mj-cs"/>
          <w:b/>
          <w:bCs/>
          <w:color w:val="000000"/>
          <w:kern w:val="24"/>
          <w:lang w:eastAsia="nl-NL"/>
        </w:rPr>
        <w:t xml:space="preserve"> inzetten binnen school?</w:t>
      </w:r>
      <w:r w:rsidRPr="00D42E55">
        <w:rPr>
          <w:rFonts w:ascii="Calibri" w:eastAsia="+mj-ea" w:hAnsi="Calibri" w:cs="+mj-cs"/>
          <w:b/>
          <w:bCs/>
          <w:color w:val="000000"/>
          <w:kern w:val="24"/>
          <w:lang w:eastAsia="nl-NL"/>
        </w:rPr>
        <w:br/>
      </w:r>
      <w:r w:rsidRPr="00D42E55">
        <w:rPr>
          <w:rFonts w:ascii="Calibri" w:eastAsia="+mn-ea" w:hAnsi="Calibri" w:cs="+mn-cs"/>
          <w:color w:val="000000"/>
          <w:kern w:val="24"/>
          <w:lang w:eastAsia="nl-NL"/>
        </w:rPr>
        <w:t xml:space="preserve">1- Als middel om een representatieve groep leerlingen uit te nodigen deel te nemen aan de </w:t>
      </w:r>
      <w:r>
        <w:rPr>
          <w:rFonts w:ascii="Calibri" w:eastAsia="+mn-ea" w:hAnsi="Calibri" w:cs="+mn-cs"/>
          <w:color w:val="000000"/>
          <w:kern w:val="24"/>
          <w:lang w:eastAsia="nl-NL"/>
        </w:rPr>
        <w:br/>
        <w:t xml:space="preserve">    </w:t>
      </w:r>
      <w:proofErr w:type="spellStart"/>
      <w:r>
        <w:rPr>
          <w:rFonts w:ascii="Calibri" w:eastAsia="+mn-ea" w:hAnsi="Calibri" w:cs="+mn-cs"/>
          <w:color w:val="000000"/>
          <w:kern w:val="24"/>
          <w:lang w:eastAsia="nl-NL"/>
        </w:rPr>
        <w:t>leerlingarena</w:t>
      </w:r>
      <w:proofErr w:type="spellEnd"/>
      <w:r>
        <w:rPr>
          <w:rFonts w:ascii="Calibri" w:eastAsia="+mn-ea" w:hAnsi="Calibri" w:cs="+mn-cs"/>
          <w:color w:val="000000"/>
          <w:kern w:val="24"/>
          <w:lang w:eastAsia="nl-NL"/>
        </w:rPr>
        <w:t xml:space="preserve"> </w:t>
      </w:r>
      <w:r w:rsidRPr="00D42E55">
        <w:rPr>
          <w:rFonts w:ascii="Calibri" w:eastAsia="+mn-ea" w:hAnsi="Calibri" w:cs="+mn-cs"/>
          <w:color w:val="000000"/>
          <w:kern w:val="24"/>
          <w:lang w:eastAsia="nl-NL"/>
        </w:rPr>
        <w:t>en hen te bevragen over hun ervaringen met en/of mening over bijvoorbeeld:</w:t>
      </w:r>
      <w:r w:rsidRPr="00D42E55">
        <w:rPr>
          <w:rFonts w:ascii="Calibri" w:eastAsia="+mn-ea" w:hAnsi="Calibri" w:cs="+mn-cs"/>
          <w:color w:val="000000"/>
          <w:kern w:val="24"/>
          <w:lang w:eastAsia="nl-NL"/>
        </w:rPr>
        <w:br/>
        <w:t xml:space="preserve">     - of het doel dat een vakgroep zich gesteld heeft het effect op leerlingen heeft zoals gedacht,</w:t>
      </w:r>
      <w:r w:rsidRPr="00D42E55">
        <w:rPr>
          <w:rFonts w:ascii="Calibri" w:eastAsia="+mn-ea" w:hAnsi="Calibri" w:cs="+mn-cs"/>
          <w:color w:val="000000"/>
          <w:kern w:val="24"/>
          <w:lang w:eastAsia="nl-NL"/>
        </w:rPr>
        <w:br/>
        <w:t xml:space="preserve">     - of een les(</w:t>
      </w:r>
      <w:proofErr w:type="spellStart"/>
      <w:r w:rsidRPr="00D42E55">
        <w:rPr>
          <w:rFonts w:ascii="Calibri" w:eastAsia="+mn-ea" w:hAnsi="Calibri" w:cs="+mn-cs"/>
          <w:color w:val="000000"/>
          <w:kern w:val="24"/>
          <w:lang w:eastAsia="nl-NL"/>
        </w:rPr>
        <w:t>senserie</w:t>
      </w:r>
      <w:proofErr w:type="spellEnd"/>
      <w:r w:rsidRPr="00D42E55">
        <w:rPr>
          <w:rFonts w:ascii="Calibri" w:eastAsia="+mn-ea" w:hAnsi="Calibri" w:cs="+mn-cs"/>
          <w:color w:val="000000"/>
          <w:kern w:val="24"/>
          <w:lang w:eastAsia="nl-NL"/>
        </w:rPr>
        <w:t>) door leerlingen als zinvol wordt ervaren,</w:t>
      </w:r>
      <w:r w:rsidRPr="00D42E55">
        <w:rPr>
          <w:rFonts w:ascii="Calibri" w:eastAsia="+mn-ea" w:hAnsi="Calibri" w:cs="+mn-cs"/>
          <w:color w:val="000000"/>
          <w:kern w:val="24"/>
          <w:lang w:eastAsia="nl-NL"/>
        </w:rPr>
        <w:br/>
        <w:t xml:space="preserve">     - welke ideeën leerlingen hebben over de invulling van de lessen, enz.</w:t>
      </w:r>
      <w:r w:rsidRPr="00D42E55">
        <w:rPr>
          <w:rFonts w:ascii="Calibri" w:eastAsia="+mn-ea" w:hAnsi="Calibri" w:cs="+mn-cs"/>
          <w:color w:val="000000"/>
          <w:kern w:val="24"/>
          <w:lang w:eastAsia="nl-NL"/>
        </w:rPr>
        <w:br/>
        <w:t xml:space="preserve">2- Als middel om leerlingen in een les met elkaar te laten discussiëren over een onderwerp </w:t>
      </w:r>
      <w:r w:rsidRPr="00D42E55">
        <w:rPr>
          <w:rFonts w:ascii="Calibri" w:eastAsia="+mn-ea" w:hAnsi="Calibri" w:cs="+mn-cs"/>
          <w:color w:val="000000"/>
          <w:kern w:val="24"/>
          <w:lang w:eastAsia="nl-NL"/>
        </w:rPr>
        <w:br/>
        <w:t xml:space="preserve">    (activerende didactiek) bijvoorbeeld als alternatief voor een debat.</w:t>
      </w:r>
      <w:r w:rsidRPr="00D42E55">
        <w:rPr>
          <w:rFonts w:ascii="Calibri" w:eastAsia="+mn-ea" w:hAnsi="Calibri" w:cs="+mn-cs"/>
          <w:color w:val="000000"/>
          <w:kern w:val="24"/>
          <w:lang w:eastAsia="nl-NL"/>
        </w:rPr>
        <w:br/>
        <w:t>3- Als middel om collega’s met elkaar te laten discussiëren over diverse thema’s.</w:t>
      </w:r>
    </w:p>
    <w:p w14:paraId="6F14AD0C" w14:textId="77777777" w:rsidR="00F21F52" w:rsidRPr="00D42E55" w:rsidRDefault="00F21F52" w:rsidP="00F21F52">
      <w:pPr>
        <w:spacing w:before="200" w:after="0" w:line="240" w:lineRule="auto"/>
        <w:rPr>
          <w:rFonts w:ascii="Calibri" w:eastAsia="+mn-ea" w:hAnsi="Calibri" w:cs="+mn-cs"/>
          <w:color w:val="000000"/>
          <w:kern w:val="24"/>
          <w:lang w:eastAsia="nl-NL"/>
        </w:rPr>
      </w:pPr>
      <w:r w:rsidRPr="00D42E55">
        <w:rPr>
          <w:rFonts w:ascii="Calibri" w:eastAsia="+mj-ea" w:hAnsi="Calibri" w:cs="+mj-cs"/>
          <w:b/>
          <w:bCs/>
          <w:color w:val="000000"/>
          <w:kern w:val="24"/>
          <w:lang w:eastAsia="nl-NL"/>
        </w:rPr>
        <w:t xml:space="preserve">Wat is de meerwaarde van het inzetten van een </w:t>
      </w:r>
      <w:proofErr w:type="spellStart"/>
      <w:r>
        <w:rPr>
          <w:rFonts w:ascii="Calibri" w:eastAsia="+mj-ea" w:hAnsi="Calibri" w:cs="+mj-cs"/>
          <w:b/>
          <w:bCs/>
          <w:color w:val="000000"/>
          <w:kern w:val="24"/>
          <w:lang w:eastAsia="nl-NL"/>
        </w:rPr>
        <w:t>leerlingarena</w:t>
      </w:r>
      <w:proofErr w:type="spellEnd"/>
      <w:r w:rsidRPr="00D42E55">
        <w:rPr>
          <w:rFonts w:ascii="Calibri" w:eastAsia="+mj-ea" w:hAnsi="Calibri" w:cs="+mj-cs"/>
          <w:b/>
          <w:bCs/>
          <w:color w:val="000000"/>
          <w:kern w:val="24"/>
          <w:lang w:eastAsia="nl-NL"/>
        </w:rPr>
        <w:t xml:space="preserve"> in school?</w:t>
      </w:r>
      <w:r w:rsidRPr="00D42E55">
        <w:rPr>
          <w:rFonts w:ascii="Calibri" w:eastAsia="+mn-ea" w:hAnsi="Calibri" w:cs="+mn-cs"/>
          <w:color w:val="000000"/>
          <w:kern w:val="24"/>
          <w:highlight w:val="yellow"/>
          <w:lang w:eastAsia="nl-NL"/>
        </w:rPr>
        <w:t xml:space="preserve"> </w:t>
      </w:r>
      <w:r w:rsidRPr="00D42E55">
        <w:rPr>
          <w:rFonts w:ascii="Calibri" w:eastAsia="+mn-ea" w:hAnsi="Calibri" w:cs="+mn-cs"/>
          <w:color w:val="000000"/>
          <w:kern w:val="24"/>
          <w:highlight w:val="yellow"/>
          <w:lang w:eastAsia="nl-NL"/>
        </w:rPr>
        <w:br/>
      </w:r>
      <w:r w:rsidRPr="00D42E55">
        <w:rPr>
          <w:rFonts w:ascii="Calibri" w:eastAsia="+mn-ea" w:hAnsi="Calibri" w:cs="+mn-cs"/>
          <w:color w:val="000000"/>
          <w:kern w:val="24"/>
          <w:lang w:eastAsia="nl-NL"/>
        </w:rPr>
        <w:t xml:space="preserve">- Je kunt deze techniek inzetten </w:t>
      </w:r>
      <w:r>
        <w:rPr>
          <w:rFonts w:ascii="Calibri" w:eastAsia="+mn-ea" w:hAnsi="Calibri" w:cs="+mn-cs"/>
          <w:color w:val="000000"/>
          <w:kern w:val="24"/>
          <w:lang w:eastAsia="nl-NL"/>
        </w:rPr>
        <w:t>om</w:t>
      </w:r>
      <w:r w:rsidRPr="00D42E55">
        <w:rPr>
          <w:rFonts w:ascii="Calibri" w:eastAsia="+mn-ea" w:hAnsi="Calibri" w:cs="+mn-cs"/>
          <w:color w:val="000000"/>
          <w:kern w:val="24"/>
          <w:lang w:eastAsia="nl-NL"/>
        </w:rPr>
        <w:t xml:space="preserve"> leerlingen </w:t>
      </w:r>
      <w:r>
        <w:rPr>
          <w:rFonts w:ascii="Calibri" w:eastAsia="+mn-ea" w:hAnsi="Calibri" w:cs="+mn-cs"/>
          <w:color w:val="000000"/>
          <w:kern w:val="24"/>
          <w:lang w:eastAsia="nl-NL"/>
        </w:rPr>
        <w:t>te bevra</w:t>
      </w:r>
      <w:r w:rsidRPr="00D42E55">
        <w:rPr>
          <w:rFonts w:ascii="Calibri" w:eastAsia="+mn-ea" w:hAnsi="Calibri" w:cs="+mn-cs"/>
          <w:color w:val="000000"/>
          <w:kern w:val="24"/>
          <w:lang w:eastAsia="nl-NL"/>
        </w:rPr>
        <w:t>g</w:t>
      </w:r>
      <w:r>
        <w:rPr>
          <w:rFonts w:ascii="Calibri" w:eastAsia="+mn-ea" w:hAnsi="Calibri" w:cs="+mn-cs"/>
          <w:color w:val="000000"/>
          <w:kern w:val="24"/>
          <w:lang w:eastAsia="nl-NL"/>
        </w:rPr>
        <w:t>en</w:t>
      </w:r>
      <w:r w:rsidRPr="00D42E55">
        <w:rPr>
          <w:rFonts w:ascii="Calibri" w:eastAsia="+mn-ea" w:hAnsi="Calibri" w:cs="+mn-cs"/>
          <w:color w:val="000000"/>
          <w:kern w:val="24"/>
          <w:lang w:eastAsia="nl-NL"/>
        </w:rPr>
        <w:t xml:space="preserve"> op hun visie    </w:t>
      </w:r>
      <w:r w:rsidRPr="00D42E55">
        <w:rPr>
          <w:rFonts w:ascii="Calibri" w:eastAsia="+mn-ea" w:hAnsi="Calibri" w:cs="+mn-cs"/>
          <w:color w:val="000000"/>
          <w:kern w:val="24"/>
          <w:lang w:eastAsia="nl-NL"/>
        </w:rPr>
        <w:br/>
        <w:t xml:space="preserve">   m.b.t. pedagogische/didactische/onderwijskundige thema’s. </w:t>
      </w:r>
      <w:r w:rsidRPr="00D42E55">
        <w:rPr>
          <w:rFonts w:ascii="Calibri" w:eastAsia="+mn-ea" w:hAnsi="Calibri" w:cs="+mn-cs"/>
          <w:color w:val="000000"/>
          <w:kern w:val="24"/>
          <w:lang w:eastAsia="nl-NL"/>
        </w:rPr>
        <w:br/>
        <w:t xml:space="preserve">- Het geeft docenten/vakgroepen de mogelijkheid om de ervaringen/ideeën van leerlingen te </w:t>
      </w:r>
      <w:r w:rsidRPr="00D42E55">
        <w:rPr>
          <w:rFonts w:ascii="Calibri" w:eastAsia="+mn-ea" w:hAnsi="Calibri" w:cs="+mn-cs"/>
          <w:color w:val="000000"/>
          <w:kern w:val="24"/>
          <w:lang w:eastAsia="nl-NL"/>
        </w:rPr>
        <w:br/>
        <w:t xml:space="preserve">  inventariseren.</w:t>
      </w:r>
      <w:r w:rsidRPr="00D42E55">
        <w:rPr>
          <w:rFonts w:ascii="Calibri" w:eastAsia="+mn-ea" w:hAnsi="Calibri" w:cs="+mn-cs"/>
          <w:color w:val="000000"/>
          <w:kern w:val="24"/>
          <w:lang w:eastAsia="nl-NL"/>
        </w:rPr>
        <w:br/>
        <w:t>- Het geeft leerlingen de mogelijkheid te reflecteren op het onderwijs dat ze krijgen.</w:t>
      </w:r>
      <w:r w:rsidRPr="00D42E55">
        <w:rPr>
          <w:rFonts w:ascii="Calibri" w:eastAsia="+mn-ea" w:hAnsi="Calibri" w:cs="+mn-cs"/>
          <w:color w:val="000000"/>
          <w:kern w:val="24"/>
          <w:lang w:eastAsia="nl-NL"/>
        </w:rPr>
        <w:br/>
        <w:t xml:space="preserve">- Een </w:t>
      </w:r>
      <w:proofErr w:type="spellStart"/>
      <w:r>
        <w:rPr>
          <w:rFonts w:ascii="Calibri" w:eastAsia="+mn-ea" w:hAnsi="Calibri" w:cs="+mn-cs"/>
          <w:color w:val="000000"/>
          <w:kern w:val="24"/>
          <w:lang w:eastAsia="nl-NL"/>
        </w:rPr>
        <w:t>leerlingarena</w:t>
      </w:r>
      <w:proofErr w:type="spellEnd"/>
      <w:r w:rsidRPr="00D42E55">
        <w:rPr>
          <w:rFonts w:ascii="Calibri" w:eastAsia="+mn-ea" w:hAnsi="Calibri" w:cs="+mn-cs"/>
          <w:color w:val="000000"/>
          <w:kern w:val="24"/>
          <w:lang w:eastAsia="nl-NL"/>
        </w:rPr>
        <w:t xml:space="preserve"> kan worden ingezet als meetinstrument om te onderzoeken in hoeverre een door </w:t>
      </w:r>
      <w:r w:rsidRPr="00D42E55">
        <w:rPr>
          <w:rFonts w:ascii="Calibri" w:eastAsia="+mn-ea" w:hAnsi="Calibri" w:cs="+mn-cs"/>
          <w:color w:val="000000"/>
          <w:kern w:val="24"/>
          <w:lang w:eastAsia="nl-NL"/>
        </w:rPr>
        <w:br/>
        <w:t xml:space="preserve">  vakgroep/docenten geformuleerd onderwijsdoel effect heeft op het leren van de leerlingen.</w:t>
      </w:r>
      <w:r w:rsidRPr="00D42E55">
        <w:rPr>
          <w:rFonts w:ascii="Calibri" w:eastAsia="+mn-ea" w:hAnsi="Calibri" w:cs="+mn-cs"/>
          <w:color w:val="000000"/>
          <w:kern w:val="24"/>
          <w:lang w:eastAsia="nl-NL"/>
        </w:rPr>
        <w:br/>
        <w:t xml:space="preserve">- Een </w:t>
      </w:r>
      <w:proofErr w:type="spellStart"/>
      <w:r>
        <w:rPr>
          <w:rFonts w:ascii="Calibri" w:eastAsia="+mn-ea" w:hAnsi="Calibri" w:cs="+mn-cs"/>
          <w:color w:val="000000"/>
          <w:kern w:val="24"/>
          <w:lang w:eastAsia="nl-NL"/>
        </w:rPr>
        <w:t>leerlingarena</w:t>
      </w:r>
      <w:proofErr w:type="spellEnd"/>
      <w:r w:rsidRPr="00D42E55">
        <w:rPr>
          <w:rFonts w:ascii="Calibri" w:eastAsia="+mn-ea" w:hAnsi="Calibri" w:cs="+mn-cs"/>
          <w:color w:val="000000"/>
          <w:kern w:val="24"/>
          <w:lang w:eastAsia="nl-NL"/>
        </w:rPr>
        <w:t xml:space="preserve"> kan worden ingezet als feedback instrument.</w:t>
      </w:r>
    </w:p>
    <w:p w14:paraId="073F85CC" w14:textId="77777777" w:rsidR="00F21F52" w:rsidRPr="00D42E55" w:rsidRDefault="00F21F52" w:rsidP="00F21F52">
      <w:pPr>
        <w:spacing w:before="200" w:after="0" w:line="240" w:lineRule="auto"/>
        <w:rPr>
          <w:rFonts w:ascii="Calibri" w:eastAsia="+mn-ea" w:hAnsi="Calibri" w:cs="+mn-cs"/>
          <w:color w:val="000000"/>
          <w:kern w:val="24"/>
          <w:lang w:eastAsia="nl-NL"/>
        </w:rPr>
      </w:pPr>
    </w:p>
    <w:p w14:paraId="2AFC8DE5" w14:textId="77777777" w:rsidR="00F21F52" w:rsidRPr="00D42E55" w:rsidRDefault="00F21F52" w:rsidP="00F21F52">
      <w:pPr>
        <w:spacing w:before="200" w:after="0" w:line="240" w:lineRule="auto"/>
        <w:jc w:val="center"/>
        <w:rPr>
          <w:rFonts w:ascii="Calibri" w:eastAsia="Times New Roman" w:hAnsi="Calibri" w:cs="Times New Roman"/>
          <w:highlight w:val="yellow"/>
          <w:lang w:eastAsia="nl-NL"/>
        </w:rPr>
      </w:pPr>
      <w:r w:rsidRPr="00D42E55">
        <w:rPr>
          <w:rFonts w:ascii="Times New Roman" w:eastAsia="Times New Roman" w:hAnsi="Times New Roman" w:cs="Times New Roman"/>
          <w:noProof/>
          <w:color w:val="0000FF"/>
          <w:sz w:val="24"/>
          <w:szCs w:val="24"/>
          <w:lang w:eastAsia="nl-NL"/>
        </w:rPr>
        <w:drawing>
          <wp:inline distT="0" distB="0" distL="0" distR="0" wp14:anchorId="4A4745D6" wp14:editId="2B4F075F">
            <wp:extent cx="3810000" cy="2913093"/>
            <wp:effectExtent l="0" t="0" r="0" b="1905"/>
            <wp:docPr id="9" name="irc_mi" descr="Afbeeldingsresultaat voor students voi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udents voi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844" cy="2913738"/>
                    </a:xfrm>
                    <a:prstGeom prst="rect">
                      <a:avLst/>
                    </a:prstGeom>
                    <a:noFill/>
                    <a:ln>
                      <a:noFill/>
                    </a:ln>
                  </pic:spPr>
                </pic:pic>
              </a:graphicData>
            </a:graphic>
          </wp:inline>
        </w:drawing>
      </w:r>
    </w:p>
    <w:p w14:paraId="35DC592B" w14:textId="77777777" w:rsidR="00DF2648" w:rsidRDefault="00DF2648" w:rsidP="00F21F52">
      <w:pPr>
        <w:spacing w:before="200" w:after="0" w:line="240" w:lineRule="auto"/>
        <w:rPr>
          <w:rFonts w:ascii="Calibri" w:eastAsia="+mj-ea" w:hAnsi="Calibri" w:cs="+mj-cs"/>
          <w:b/>
          <w:bCs/>
          <w:color w:val="000000"/>
          <w:kern w:val="24"/>
          <w:sz w:val="28"/>
          <w:szCs w:val="28"/>
          <w:lang w:eastAsia="nl-NL"/>
        </w:rPr>
      </w:pPr>
    </w:p>
    <w:p w14:paraId="61558B54" w14:textId="77777777" w:rsidR="00F21F52" w:rsidRPr="00D42E55" w:rsidRDefault="00F21F52" w:rsidP="00F21F52">
      <w:pPr>
        <w:spacing w:before="200" w:after="0" w:line="240" w:lineRule="auto"/>
        <w:rPr>
          <w:rFonts w:ascii="Calibri" w:eastAsia="+mj-ea" w:hAnsi="Calibri" w:cs="+mj-cs"/>
          <w:b/>
          <w:bCs/>
          <w:color w:val="000000"/>
          <w:kern w:val="24"/>
          <w:sz w:val="28"/>
          <w:szCs w:val="28"/>
          <w:lang w:eastAsia="nl-NL"/>
        </w:rPr>
      </w:pPr>
      <w:r w:rsidRPr="00D42E55">
        <w:rPr>
          <w:rFonts w:ascii="Calibri" w:eastAsia="+mj-ea" w:hAnsi="Calibri" w:cs="+mj-cs"/>
          <w:b/>
          <w:bCs/>
          <w:color w:val="000000"/>
          <w:kern w:val="24"/>
          <w:sz w:val="28"/>
          <w:szCs w:val="28"/>
          <w:lang w:eastAsia="nl-NL"/>
        </w:rPr>
        <w:lastRenderedPageBreak/>
        <w:t>D</w:t>
      </w:r>
      <w:r>
        <w:rPr>
          <w:rFonts w:ascii="Calibri" w:eastAsia="+mj-ea" w:hAnsi="Calibri" w:cs="+mj-cs"/>
          <w:b/>
          <w:bCs/>
          <w:color w:val="000000"/>
          <w:kern w:val="24"/>
          <w:sz w:val="28"/>
          <w:szCs w:val="28"/>
          <w:lang w:eastAsia="nl-NL"/>
        </w:rPr>
        <w:t xml:space="preserve">E VOORBEREIDING VAN EEN </w:t>
      </w:r>
      <w:r w:rsidRPr="00D42E55">
        <w:rPr>
          <w:rFonts w:ascii="Calibri" w:eastAsia="+mj-ea" w:hAnsi="Calibri" w:cs="+mj-cs"/>
          <w:b/>
          <w:bCs/>
          <w:color w:val="000000"/>
          <w:kern w:val="24"/>
          <w:sz w:val="28"/>
          <w:szCs w:val="28"/>
          <w:lang w:eastAsia="nl-NL"/>
        </w:rPr>
        <w:t>LEERLINGENARENA</w:t>
      </w:r>
    </w:p>
    <w:p w14:paraId="29CF0503" w14:textId="77777777" w:rsidR="00F21F52" w:rsidRPr="00D42E55" w:rsidRDefault="00F21F52" w:rsidP="00F21F52">
      <w:pPr>
        <w:spacing w:before="200" w:after="0" w:line="240" w:lineRule="auto"/>
        <w:rPr>
          <w:rFonts w:ascii="Calibri" w:eastAsia="+mj-ea" w:hAnsi="Calibri" w:cs="+mj-cs"/>
          <w:b/>
          <w:bCs/>
          <w:color w:val="000000"/>
          <w:kern w:val="24"/>
          <w:lang w:eastAsia="nl-NL"/>
        </w:rPr>
      </w:pPr>
      <w:r w:rsidRPr="00D42E55">
        <w:rPr>
          <w:rFonts w:ascii="Calibri" w:eastAsia="+mj-ea" w:hAnsi="Calibri" w:cs="+mj-cs"/>
          <w:bCs/>
          <w:color w:val="000000"/>
          <w:kern w:val="24"/>
          <w:lang w:eastAsia="nl-NL"/>
        </w:rPr>
        <w:t xml:space="preserve">Kies een gespreksleider of nodig een </w:t>
      </w:r>
      <w:r w:rsidR="001A1D76">
        <w:rPr>
          <w:rFonts w:ascii="Calibri" w:eastAsia="+mj-ea" w:hAnsi="Calibri" w:cs="+mj-cs"/>
          <w:bCs/>
          <w:color w:val="000000"/>
          <w:kern w:val="24"/>
          <w:lang w:eastAsia="nl-NL"/>
        </w:rPr>
        <w:t>ervaren gespreksleider</w:t>
      </w:r>
      <w:r w:rsidRPr="00D42E55">
        <w:rPr>
          <w:rFonts w:ascii="Calibri" w:eastAsia="+mj-ea" w:hAnsi="Calibri" w:cs="+mj-cs"/>
          <w:bCs/>
          <w:color w:val="000000"/>
          <w:kern w:val="24"/>
          <w:lang w:eastAsia="nl-NL"/>
        </w:rPr>
        <w:t xml:space="preserve"> uit om het gesprek te faciliteren.</w:t>
      </w:r>
      <w:r w:rsidRPr="00D42E55">
        <w:rPr>
          <w:rFonts w:ascii="Calibri" w:eastAsia="+mj-ea" w:hAnsi="Calibri" w:cs="+mj-cs"/>
          <w:b/>
          <w:bCs/>
          <w:color w:val="000000"/>
          <w:kern w:val="24"/>
          <w:lang w:eastAsia="nl-NL"/>
        </w:rPr>
        <w:t xml:space="preserve"> </w:t>
      </w:r>
    </w:p>
    <w:p w14:paraId="0600025C" w14:textId="77777777" w:rsidR="00F21F52" w:rsidRPr="00D42E55" w:rsidRDefault="00F21F52" w:rsidP="00F21F52">
      <w:pPr>
        <w:spacing w:before="200" w:after="0" w:line="240" w:lineRule="auto"/>
        <w:rPr>
          <w:rFonts w:ascii="Calibri" w:eastAsia="+mj-ea" w:hAnsi="Calibri" w:cs="+mj-cs"/>
          <w:b/>
          <w:bCs/>
          <w:color w:val="000000"/>
          <w:kern w:val="24"/>
          <w:lang w:eastAsia="nl-NL"/>
        </w:rPr>
      </w:pPr>
      <w:r w:rsidRPr="00D42E55">
        <w:rPr>
          <w:rFonts w:ascii="Calibri" w:eastAsia="+mj-ea" w:hAnsi="Calibri" w:cs="+mj-cs"/>
          <w:b/>
          <w:bCs/>
          <w:color w:val="000000"/>
          <w:kern w:val="24"/>
          <w:lang w:eastAsia="nl-NL"/>
        </w:rPr>
        <w:t>Planning</w:t>
      </w:r>
      <w:r w:rsidRPr="00D42E55">
        <w:rPr>
          <w:rFonts w:ascii="Calibri" w:eastAsia="+mj-ea" w:hAnsi="Calibri" w:cs="+mj-cs"/>
          <w:bCs/>
          <w:color w:val="000000"/>
          <w:kern w:val="24"/>
          <w:lang w:eastAsia="nl-NL"/>
        </w:rPr>
        <w:br/>
        <w:t>Neem afhankelijk van het onderwerp en d</w:t>
      </w:r>
      <w:r w:rsidR="001A1D76">
        <w:rPr>
          <w:rFonts w:ascii="Calibri" w:eastAsia="+mj-ea" w:hAnsi="Calibri" w:cs="+mj-cs"/>
          <w:bCs/>
          <w:color w:val="000000"/>
          <w:kern w:val="24"/>
          <w:lang w:eastAsia="nl-NL"/>
        </w:rPr>
        <w:t>e hoeveelheid mensen ongeveer éé</w:t>
      </w:r>
      <w:r w:rsidRPr="00D42E55">
        <w:rPr>
          <w:rFonts w:ascii="Calibri" w:eastAsia="+mj-ea" w:hAnsi="Calibri" w:cs="+mj-cs"/>
          <w:bCs/>
          <w:color w:val="000000"/>
          <w:kern w:val="24"/>
          <w:lang w:eastAsia="nl-NL"/>
        </w:rPr>
        <w:t>n tot anderhalf uur de tijd:</w:t>
      </w:r>
      <w:r w:rsidRPr="00D42E55">
        <w:rPr>
          <w:rFonts w:ascii="Calibri" w:eastAsia="+mj-ea" w:hAnsi="Calibri" w:cs="+mj-cs"/>
          <w:bCs/>
          <w:color w:val="000000"/>
          <w:kern w:val="24"/>
          <w:lang w:eastAsia="nl-NL"/>
        </w:rPr>
        <w:br/>
        <w:t xml:space="preserve">- 15-30 minuten voorbereiden voor docententeam en leerlingengroep (deze voorbereiding kan </w:t>
      </w:r>
      <w:r w:rsidRPr="00D42E55">
        <w:rPr>
          <w:rFonts w:ascii="Calibri" w:eastAsia="+mj-ea" w:hAnsi="Calibri" w:cs="+mj-cs"/>
          <w:bCs/>
          <w:color w:val="000000"/>
          <w:kern w:val="24"/>
          <w:lang w:eastAsia="nl-NL"/>
        </w:rPr>
        <w:br/>
        <w:t xml:space="preserve">   </w:t>
      </w:r>
      <w:r>
        <w:rPr>
          <w:rFonts w:ascii="Calibri" w:eastAsia="+mj-ea" w:hAnsi="Calibri" w:cs="+mj-cs"/>
          <w:bCs/>
          <w:color w:val="000000"/>
          <w:kern w:val="24"/>
          <w:lang w:eastAsia="nl-NL"/>
        </w:rPr>
        <w:t>parallel</w:t>
      </w:r>
      <w:r w:rsidRPr="00D42E55">
        <w:rPr>
          <w:rFonts w:ascii="Calibri" w:eastAsia="+mj-ea" w:hAnsi="Calibri" w:cs="+mj-cs"/>
          <w:bCs/>
          <w:color w:val="000000"/>
          <w:kern w:val="24"/>
          <w:lang w:eastAsia="nl-NL"/>
        </w:rPr>
        <w:t xml:space="preserve"> plaatsvinden),</w:t>
      </w:r>
      <w:r w:rsidRPr="00D42E55">
        <w:rPr>
          <w:rFonts w:ascii="Calibri" w:eastAsia="+mj-ea" w:hAnsi="Calibri" w:cs="+mj-cs"/>
          <w:bCs/>
          <w:color w:val="000000"/>
          <w:kern w:val="24"/>
          <w:lang w:eastAsia="nl-NL"/>
        </w:rPr>
        <w:br/>
        <w:t xml:space="preserve">- 30-45 minuten voor de </w:t>
      </w:r>
      <w:proofErr w:type="spellStart"/>
      <w:r>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w:t>
      </w:r>
      <w:r w:rsidRPr="00D42E55">
        <w:rPr>
          <w:rFonts w:ascii="Calibri" w:eastAsia="+mj-ea" w:hAnsi="Calibri" w:cs="+mj-cs"/>
          <w:bCs/>
          <w:color w:val="000000"/>
          <w:kern w:val="24"/>
          <w:lang w:eastAsia="nl-NL"/>
        </w:rPr>
        <w:br/>
        <w:t>- 15 minuten voor de evaluatie.</w:t>
      </w:r>
      <w:r w:rsidRPr="00D42E55">
        <w:rPr>
          <w:rFonts w:ascii="Calibri" w:eastAsia="+mj-ea" w:hAnsi="Calibri" w:cs="+mj-cs"/>
          <w:bCs/>
          <w:color w:val="000000"/>
          <w:kern w:val="24"/>
          <w:lang w:eastAsia="nl-NL"/>
        </w:rPr>
        <w:br/>
      </w:r>
      <w:r w:rsidRPr="00D42E55">
        <w:rPr>
          <w:rFonts w:ascii="Calibri" w:eastAsia="+mj-ea" w:hAnsi="Calibri" w:cs="+mj-cs"/>
          <w:b/>
          <w:bCs/>
          <w:color w:val="000000"/>
          <w:kern w:val="24"/>
          <w:lang w:eastAsia="nl-NL"/>
        </w:rPr>
        <w:br/>
        <w:t>Voorbereiden van de docenten</w:t>
      </w:r>
      <w:r w:rsidRPr="00D42E55">
        <w:rPr>
          <w:rFonts w:ascii="Calibri" w:eastAsia="+mj-ea" w:hAnsi="Calibri" w:cs="+mj-cs"/>
          <w:b/>
          <w:bCs/>
          <w:color w:val="000000"/>
          <w:kern w:val="24"/>
          <w:lang w:eastAsia="nl-NL"/>
        </w:rPr>
        <w:br/>
      </w:r>
      <w:r w:rsidRPr="00D42E55">
        <w:rPr>
          <w:rFonts w:ascii="Calibri" w:eastAsia="+mj-ea" w:hAnsi="Calibri" w:cs="+mj-cs"/>
          <w:bCs/>
          <w:color w:val="000000"/>
          <w:kern w:val="24"/>
          <w:lang w:eastAsia="nl-NL"/>
        </w:rPr>
        <w:t xml:space="preserve">Bereid de </w:t>
      </w:r>
      <w:proofErr w:type="spellStart"/>
      <w:r>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 xml:space="preserve"> goed voor en geef de docenten tijd en ruimte om de volgende punten voor te bereiden: </w:t>
      </w:r>
      <w:r w:rsidRPr="00D42E55">
        <w:rPr>
          <w:rFonts w:ascii="Calibri" w:eastAsia="+mj-ea" w:hAnsi="Calibri" w:cs="+mj-cs"/>
          <w:bCs/>
          <w:color w:val="000000"/>
          <w:kern w:val="24"/>
          <w:lang w:eastAsia="nl-NL"/>
        </w:rPr>
        <w:br/>
        <w:t>1- Het team stelt vast over welk onderwerp of doel de leerlingen bevraagd gaan worden.</w:t>
      </w:r>
      <w:r w:rsidRPr="00D42E55">
        <w:rPr>
          <w:rFonts w:ascii="Calibri" w:eastAsia="+mj-ea" w:hAnsi="Calibri" w:cs="+mj-cs"/>
          <w:bCs/>
          <w:color w:val="000000"/>
          <w:kern w:val="24"/>
          <w:lang w:eastAsia="nl-NL"/>
        </w:rPr>
        <w:br/>
        <w:t xml:space="preserve">2- Het team stelt vast of de </w:t>
      </w:r>
      <w:proofErr w:type="spellStart"/>
      <w:r>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 xml:space="preserve"> wordt ingezet om achtergronden helder te krijgen, </w:t>
      </w:r>
      <w:r>
        <w:rPr>
          <w:rFonts w:ascii="Calibri" w:eastAsia="+mj-ea" w:hAnsi="Calibri" w:cs="+mj-cs"/>
          <w:bCs/>
          <w:color w:val="000000"/>
          <w:kern w:val="24"/>
          <w:lang w:eastAsia="nl-NL"/>
        </w:rPr>
        <w:br/>
        <w:t xml:space="preserve">     </w:t>
      </w:r>
      <w:r w:rsidRPr="00D42E55">
        <w:rPr>
          <w:rFonts w:ascii="Calibri" w:eastAsia="+mj-ea" w:hAnsi="Calibri" w:cs="+mj-cs"/>
          <w:bCs/>
          <w:color w:val="000000"/>
          <w:kern w:val="24"/>
          <w:lang w:eastAsia="nl-NL"/>
        </w:rPr>
        <w:t>informatie in te winnen, animo te peilen of als meetinstrument wordt gebruikt.</w:t>
      </w:r>
      <w:r w:rsidRPr="00D42E55">
        <w:rPr>
          <w:rFonts w:ascii="Calibri" w:eastAsia="+mj-ea" w:hAnsi="Calibri" w:cs="+mj-cs"/>
          <w:bCs/>
          <w:color w:val="000000"/>
          <w:kern w:val="24"/>
          <w:lang w:eastAsia="nl-NL"/>
        </w:rPr>
        <w:br/>
        <w:t xml:space="preserve">3- Het team bereidt </w:t>
      </w:r>
      <w:r>
        <w:rPr>
          <w:rFonts w:ascii="Calibri" w:eastAsia="+mj-ea" w:hAnsi="Calibri" w:cs="+mj-cs"/>
          <w:bCs/>
          <w:color w:val="000000"/>
          <w:kern w:val="24"/>
          <w:lang w:eastAsia="nl-NL"/>
        </w:rPr>
        <w:t xml:space="preserve">open </w:t>
      </w:r>
      <w:r w:rsidRPr="00D42E55">
        <w:rPr>
          <w:rFonts w:ascii="Calibri" w:eastAsia="+mj-ea" w:hAnsi="Calibri" w:cs="+mj-cs"/>
          <w:bCs/>
          <w:color w:val="000000"/>
          <w:kern w:val="24"/>
          <w:lang w:eastAsia="nl-NL"/>
        </w:rPr>
        <w:t>vragen aan de leerlingen voor n.a.v. onderwerp of doel.</w:t>
      </w:r>
      <w:r w:rsidRPr="00D42E55">
        <w:rPr>
          <w:rFonts w:ascii="Calibri" w:eastAsia="+mj-ea" w:hAnsi="Calibri" w:cs="+mj-cs"/>
          <w:bCs/>
          <w:color w:val="000000"/>
          <w:kern w:val="24"/>
          <w:lang w:eastAsia="nl-NL"/>
        </w:rPr>
        <w:br/>
        <w:t xml:space="preserve">4- Het team stelt vast hoe de uitkomst van de </w:t>
      </w:r>
      <w:proofErr w:type="spellStart"/>
      <w:r>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 xml:space="preserve"> wordt verwerkt (wat gebeurt er met de </w:t>
      </w:r>
      <w:r w:rsidRPr="00D42E55">
        <w:rPr>
          <w:rFonts w:ascii="Calibri" w:eastAsia="+mj-ea" w:hAnsi="Calibri" w:cs="+mj-cs"/>
          <w:bCs/>
          <w:color w:val="000000"/>
          <w:kern w:val="24"/>
          <w:lang w:eastAsia="nl-NL"/>
        </w:rPr>
        <w:br/>
        <w:t xml:space="preserve">     opbrengst van de Fishbowl?).</w:t>
      </w:r>
      <w:r w:rsidRPr="00D42E55">
        <w:rPr>
          <w:rFonts w:ascii="Calibri" w:eastAsia="+mj-ea" w:hAnsi="Calibri" w:cs="+mj-cs"/>
          <w:bCs/>
          <w:color w:val="000000"/>
          <w:kern w:val="24"/>
          <w:lang w:eastAsia="nl-NL"/>
        </w:rPr>
        <w:br/>
        <w:t xml:space="preserve">5- Het team noteert de verwachtingen en of ervaringen met betrekking tot de </w:t>
      </w:r>
      <w:r w:rsidRPr="00D42E55">
        <w:rPr>
          <w:rFonts w:ascii="Calibri" w:eastAsia="+mj-ea" w:hAnsi="Calibri" w:cs="+mj-cs"/>
          <w:b/>
          <w:bCs/>
          <w:color w:val="000000"/>
          <w:kern w:val="24"/>
          <w:lang w:eastAsia="nl-NL"/>
        </w:rPr>
        <w:t>leerstand</w:t>
      </w:r>
      <w:r w:rsidRPr="00D42E55">
        <w:rPr>
          <w:rFonts w:ascii="Calibri" w:eastAsia="+mj-ea" w:hAnsi="Calibri" w:cs="+mj-cs"/>
          <w:bCs/>
          <w:color w:val="000000"/>
          <w:kern w:val="24"/>
          <w:lang w:eastAsia="nl-NL"/>
        </w:rPr>
        <w:t xml:space="preserve"> en </w:t>
      </w:r>
      <w:r w:rsidRPr="00D42E55">
        <w:rPr>
          <w:rFonts w:ascii="Calibri" w:eastAsia="+mj-ea" w:hAnsi="Calibri" w:cs="+mj-cs"/>
          <w:bCs/>
          <w:color w:val="000000"/>
          <w:kern w:val="24"/>
          <w:lang w:eastAsia="nl-NL"/>
        </w:rPr>
        <w:br/>
        <w:t xml:space="preserve">     </w:t>
      </w:r>
      <w:r w:rsidRPr="00D42E55">
        <w:rPr>
          <w:rFonts w:ascii="Calibri" w:eastAsia="+mj-ea" w:hAnsi="Calibri" w:cs="+mj-cs"/>
          <w:b/>
          <w:bCs/>
          <w:color w:val="000000"/>
          <w:kern w:val="24"/>
          <w:lang w:eastAsia="nl-NL"/>
        </w:rPr>
        <w:t xml:space="preserve">weerstand </w:t>
      </w:r>
      <w:r w:rsidRPr="00D42E55">
        <w:rPr>
          <w:rFonts w:ascii="Calibri" w:eastAsia="+mj-ea" w:hAnsi="Calibri" w:cs="+mj-cs"/>
          <w:bCs/>
          <w:color w:val="000000"/>
          <w:kern w:val="24"/>
          <w:lang w:eastAsia="nl-NL"/>
        </w:rPr>
        <w:t>bij leerlingen</w:t>
      </w:r>
      <w:r w:rsidRPr="00D42E55">
        <w:rPr>
          <w:rFonts w:ascii="Calibri" w:eastAsia="+mj-ea" w:hAnsi="Calibri" w:cs="+mj-cs"/>
          <w:b/>
          <w:bCs/>
          <w:color w:val="000000"/>
          <w:kern w:val="24"/>
          <w:lang w:eastAsia="nl-NL"/>
        </w:rPr>
        <w:t xml:space="preserve"> </w:t>
      </w:r>
      <w:r w:rsidRPr="00D42E55">
        <w:rPr>
          <w:rFonts w:ascii="Calibri" w:eastAsia="+mj-ea" w:hAnsi="Calibri" w:cs="+mj-cs"/>
          <w:bCs/>
          <w:color w:val="000000"/>
          <w:kern w:val="24"/>
          <w:lang w:eastAsia="nl-NL"/>
        </w:rPr>
        <w:t xml:space="preserve">en geeft aan welk </w:t>
      </w:r>
      <w:r w:rsidRPr="00D42E55">
        <w:rPr>
          <w:rFonts w:ascii="Calibri" w:eastAsia="+mj-ea" w:hAnsi="Calibri" w:cs="+mj-cs"/>
          <w:bCs/>
          <w:color w:val="000000"/>
          <w:kern w:val="24"/>
          <w:u w:val="single"/>
          <w:lang w:eastAsia="nl-NL"/>
        </w:rPr>
        <w:t>gedrag</w:t>
      </w:r>
      <w:r w:rsidRPr="00D42E55">
        <w:rPr>
          <w:rFonts w:ascii="Calibri" w:eastAsia="+mj-ea" w:hAnsi="Calibri" w:cs="+mj-cs"/>
          <w:bCs/>
          <w:color w:val="000000"/>
          <w:kern w:val="24"/>
          <w:lang w:eastAsia="nl-NL"/>
        </w:rPr>
        <w:t xml:space="preserve"> en </w:t>
      </w:r>
      <w:r w:rsidRPr="00D42E55">
        <w:rPr>
          <w:rFonts w:ascii="Calibri" w:eastAsia="+mj-ea" w:hAnsi="Calibri" w:cs="+mj-cs"/>
          <w:bCs/>
          <w:color w:val="000000"/>
          <w:kern w:val="24"/>
          <w:u w:val="single"/>
          <w:lang w:eastAsia="nl-NL"/>
        </w:rPr>
        <w:t>gevoel</w:t>
      </w:r>
      <w:r w:rsidRPr="00D42E55">
        <w:rPr>
          <w:rFonts w:ascii="Calibri" w:eastAsia="+mj-ea" w:hAnsi="Calibri" w:cs="+mj-cs"/>
          <w:bCs/>
          <w:color w:val="000000"/>
          <w:kern w:val="24"/>
          <w:lang w:eastAsia="nl-NL"/>
        </w:rPr>
        <w:t xml:space="preserve"> zij denken dat dat bij leerlingen </w:t>
      </w:r>
      <w:r w:rsidRPr="00D42E55">
        <w:rPr>
          <w:rFonts w:ascii="Calibri" w:eastAsia="+mj-ea" w:hAnsi="Calibri" w:cs="+mj-cs"/>
          <w:bCs/>
          <w:color w:val="000000"/>
          <w:kern w:val="24"/>
          <w:lang w:eastAsia="nl-NL"/>
        </w:rPr>
        <w:br/>
        <w:t xml:space="preserve">     oplevert (zie figuur 1).</w:t>
      </w:r>
      <w:r w:rsidRPr="00D42E55">
        <w:rPr>
          <w:rFonts w:ascii="Calibri" w:eastAsia="+mj-ea" w:hAnsi="Calibri" w:cs="+mj-cs"/>
          <w:bCs/>
          <w:color w:val="000000"/>
          <w:kern w:val="24"/>
          <w:lang w:eastAsia="nl-NL"/>
        </w:rPr>
        <w:br/>
      </w:r>
      <w:r w:rsidRPr="00D42E55">
        <w:rPr>
          <w:rFonts w:ascii="Calibri" w:eastAsia="+mj-ea" w:hAnsi="Calibri" w:cs="+mj-cs"/>
          <w:bCs/>
          <w:color w:val="000000"/>
          <w:kern w:val="24"/>
          <w:sz w:val="18"/>
          <w:szCs w:val="18"/>
          <w:lang w:eastAsia="nl-NL"/>
        </w:rPr>
        <w:br/>
        <w:t>Figuur 1, Schema inventarisatie leerstand en weerstand</w:t>
      </w:r>
    </w:p>
    <w:tbl>
      <w:tblPr>
        <w:tblStyle w:val="Tabelraster2"/>
        <w:tblW w:w="0" w:type="auto"/>
        <w:tblLook w:val="04A0" w:firstRow="1" w:lastRow="0" w:firstColumn="1" w:lastColumn="0" w:noHBand="0" w:noVBand="1"/>
      </w:tblPr>
      <w:tblGrid>
        <w:gridCol w:w="2265"/>
        <w:gridCol w:w="2265"/>
        <w:gridCol w:w="2266"/>
        <w:gridCol w:w="2266"/>
      </w:tblGrid>
      <w:tr w:rsidR="00F21F52" w:rsidRPr="00B96857" w14:paraId="210676A2" w14:textId="77777777" w:rsidTr="0077417B">
        <w:tc>
          <w:tcPr>
            <w:tcW w:w="4530" w:type="dxa"/>
            <w:gridSpan w:val="2"/>
            <w:shd w:val="clear" w:color="auto" w:fill="9CC2E5"/>
          </w:tcPr>
          <w:p w14:paraId="496734B9"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LEERSTAND</w:t>
            </w:r>
          </w:p>
        </w:tc>
        <w:tc>
          <w:tcPr>
            <w:tcW w:w="4532" w:type="dxa"/>
            <w:gridSpan w:val="2"/>
            <w:shd w:val="clear" w:color="auto" w:fill="F4B083"/>
          </w:tcPr>
          <w:p w14:paraId="175E8AFB"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WEERSTAND</w:t>
            </w:r>
          </w:p>
        </w:tc>
      </w:tr>
      <w:tr w:rsidR="00F21F52" w:rsidRPr="00B96857" w14:paraId="7C988931" w14:textId="77777777" w:rsidTr="0077417B">
        <w:tc>
          <w:tcPr>
            <w:tcW w:w="2265" w:type="dxa"/>
            <w:shd w:val="clear" w:color="auto" w:fill="DEEAF6"/>
          </w:tcPr>
          <w:p w14:paraId="1001E837"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GEDRAG</w:t>
            </w:r>
          </w:p>
        </w:tc>
        <w:tc>
          <w:tcPr>
            <w:tcW w:w="2265" w:type="dxa"/>
            <w:shd w:val="clear" w:color="auto" w:fill="DEEAF6"/>
          </w:tcPr>
          <w:p w14:paraId="343644C5"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M.B.T. ONDERW./</w:t>
            </w:r>
          </w:p>
          <w:p w14:paraId="20F91BA6"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DOCENTENDOEL</w:t>
            </w:r>
          </w:p>
        </w:tc>
        <w:tc>
          <w:tcPr>
            <w:tcW w:w="2266" w:type="dxa"/>
            <w:shd w:val="clear" w:color="auto" w:fill="FBE4D5"/>
          </w:tcPr>
          <w:p w14:paraId="0FA6803B"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GEDRAG</w:t>
            </w:r>
          </w:p>
        </w:tc>
        <w:tc>
          <w:tcPr>
            <w:tcW w:w="2266" w:type="dxa"/>
            <w:shd w:val="clear" w:color="auto" w:fill="FBE4D5"/>
          </w:tcPr>
          <w:p w14:paraId="01921182"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M.B.T. ONDERW./</w:t>
            </w:r>
          </w:p>
          <w:p w14:paraId="5BB652EF"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DOCENTENDOEL</w:t>
            </w:r>
          </w:p>
        </w:tc>
      </w:tr>
      <w:tr w:rsidR="00F21F52" w:rsidRPr="00B96857" w14:paraId="1C0BEADC" w14:textId="77777777" w:rsidTr="0077417B">
        <w:tc>
          <w:tcPr>
            <w:tcW w:w="2265" w:type="dxa"/>
          </w:tcPr>
          <w:p w14:paraId="02D41776"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p>
        </w:tc>
        <w:tc>
          <w:tcPr>
            <w:tcW w:w="2265" w:type="dxa"/>
            <w:vMerge w:val="restart"/>
          </w:tcPr>
          <w:p w14:paraId="1D94CAAF"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p>
        </w:tc>
        <w:tc>
          <w:tcPr>
            <w:tcW w:w="2266" w:type="dxa"/>
          </w:tcPr>
          <w:p w14:paraId="7030539F"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p>
        </w:tc>
        <w:tc>
          <w:tcPr>
            <w:tcW w:w="2266" w:type="dxa"/>
            <w:vMerge w:val="restart"/>
          </w:tcPr>
          <w:p w14:paraId="0904E683"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p>
        </w:tc>
      </w:tr>
      <w:tr w:rsidR="00F21F52" w:rsidRPr="00B96857" w14:paraId="1F36D617" w14:textId="77777777" w:rsidTr="0077417B">
        <w:tc>
          <w:tcPr>
            <w:tcW w:w="2265" w:type="dxa"/>
            <w:shd w:val="clear" w:color="auto" w:fill="DEEAF6"/>
          </w:tcPr>
          <w:p w14:paraId="103DC767"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GEVOEL</w:t>
            </w:r>
          </w:p>
        </w:tc>
        <w:tc>
          <w:tcPr>
            <w:tcW w:w="2265" w:type="dxa"/>
            <w:vMerge/>
          </w:tcPr>
          <w:p w14:paraId="2D1766DA" w14:textId="77777777" w:rsidR="00F21F52" w:rsidRPr="00B96857" w:rsidRDefault="00F21F52" w:rsidP="0077417B">
            <w:pPr>
              <w:spacing w:before="200"/>
              <w:rPr>
                <w:rFonts w:ascii="Calibri" w:eastAsia="+mj-ea" w:hAnsi="Calibri" w:cs="+mj-cs"/>
                <w:b/>
                <w:bCs/>
                <w:color w:val="000000"/>
                <w:kern w:val="24"/>
                <w:sz w:val="20"/>
                <w:szCs w:val="20"/>
                <w:lang w:eastAsia="nl-NL"/>
              </w:rPr>
            </w:pPr>
          </w:p>
        </w:tc>
        <w:tc>
          <w:tcPr>
            <w:tcW w:w="2266" w:type="dxa"/>
            <w:shd w:val="clear" w:color="auto" w:fill="FBE4D5"/>
          </w:tcPr>
          <w:p w14:paraId="75D18804"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GEVOEL</w:t>
            </w:r>
          </w:p>
        </w:tc>
        <w:tc>
          <w:tcPr>
            <w:tcW w:w="2266" w:type="dxa"/>
            <w:vMerge/>
          </w:tcPr>
          <w:p w14:paraId="025C04F5" w14:textId="77777777" w:rsidR="00F21F52" w:rsidRPr="00B96857" w:rsidRDefault="00F21F52" w:rsidP="0077417B">
            <w:pPr>
              <w:spacing w:before="200"/>
              <w:rPr>
                <w:rFonts w:ascii="Calibri" w:eastAsia="+mj-ea" w:hAnsi="Calibri" w:cs="+mj-cs"/>
                <w:b/>
                <w:bCs/>
                <w:color w:val="000000"/>
                <w:kern w:val="24"/>
                <w:sz w:val="20"/>
                <w:szCs w:val="20"/>
                <w:lang w:eastAsia="nl-NL"/>
              </w:rPr>
            </w:pPr>
          </w:p>
        </w:tc>
      </w:tr>
      <w:tr w:rsidR="00F21F52" w:rsidRPr="00B96857" w14:paraId="48EB37FA" w14:textId="77777777" w:rsidTr="0077417B">
        <w:tc>
          <w:tcPr>
            <w:tcW w:w="2265" w:type="dxa"/>
          </w:tcPr>
          <w:p w14:paraId="15BFF4D8"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p>
        </w:tc>
        <w:tc>
          <w:tcPr>
            <w:tcW w:w="2265" w:type="dxa"/>
            <w:vMerge/>
          </w:tcPr>
          <w:p w14:paraId="0020CDB3" w14:textId="77777777" w:rsidR="00F21F52" w:rsidRPr="00B96857" w:rsidRDefault="00F21F52" w:rsidP="0077417B">
            <w:pPr>
              <w:spacing w:before="200"/>
              <w:rPr>
                <w:rFonts w:ascii="Calibri" w:eastAsia="+mj-ea" w:hAnsi="Calibri" w:cs="+mj-cs"/>
                <w:b/>
                <w:bCs/>
                <w:color w:val="000000"/>
                <w:kern w:val="24"/>
                <w:sz w:val="20"/>
                <w:szCs w:val="20"/>
                <w:lang w:eastAsia="nl-NL"/>
              </w:rPr>
            </w:pPr>
          </w:p>
        </w:tc>
        <w:tc>
          <w:tcPr>
            <w:tcW w:w="2266" w:type="dxa"/>
          </w:tcPr>
          <w:p w14:paraId="05800D98" w14:textId="77777777" w:rsidR="00F21F52" w:rsidRPr="00B96857" w:rsidRDefault="00F21F52" w:rsidP="0077417B">
            <w:pPr>
              <w:spacing w:before="200"/>
              <w:rPr>
                <w:rFonts w:ascii="Calibri" w:eastAsia="+mj-ea" w:hAnsi="Calibri" w:cs="+mj-cs"/>
                <w:b/>
                <w:bCs/>
                <w:color w:val="000000"/>
                <w:kern w:val="24"/>
                <w:sz w:val="20"/>
                <w:szCs w:val="20"/>
                <w:lang w:eastAsia="nl-NL"/>
              </w:rPr>
            </w:pPr>
            <w:r w:rsidRPr="00B96857">
              <w:rPr>
                <w:rFonts w:ascii="Calibri" w:eastAsia="+mj-ea" w:hAnsi="Calibri" w:cs="+mj-cs"/>
                <w:b/>
                <w:bCs/>
                <w:color w:val="000000"/>
                <w:kern w:val="24"/>
                <w:sz w:val="20"/>
                <w:szCs w:val="20"/>
                <w:lang w:eastAsia="nl-NL"/>
              </w:rP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r w:rsidRPr="00B96857">
              <w:rPr>
                <w:rFonts w:ascii="Calibri" w:eastAsia="+mj-ea" w:hAnsi="Calibri" w:cs="+mj-cs"/>
                <w:b/>
                <w:bCs/>
                <w:color w:val="000000"/>
                <w:kern w:val="24"/>
                <w:sz w:val="20"/>
                <w:szCs w:val="20"/>
                <w:lang w:eastAsia="nl-NL"/>
              </w:rPr>
              <w:br/>
              <w:t>*</w:t>
            </w:r>
          </w:p>
        </w:tc>
        <w:tc>
          <w:tcPr>
            <w:tcW w:w="2266" w:type="dxa"/>
            <w:vMerge/>
          </w:tcPr>
          <w:p w14:paraId="1C96313A" w14:textId="77777777" w:rsidR="00F21F52" w:rsidRPr="00B96857" w:rsidRDefault="00F21F52" w:rsidP="0077417B">
            <w:pPr>
              <w:spacing w:before="200"/>
              <w:rPr>
                <w:rFonts w:ascii="Calibri" w:eastAsia="+mj-ea" w:hAnsi="Calibri" w:cs="+mj-cs"/>
                <w:b/>
                <w:bCs/>
                <w:color w:val="000000"/>
                <w:kern w:val="24"/>
                <w:sz w:val="20"/>
                <w:szCs w:val="20"/>
                <w:lang w:eastAsia="nl-NL"/>
              </w:rPr>
            </w:pPr>
          </w:p>
        </w:tc>
      </w:tr>
    </w:tbl>
    <w:p w14:paraId="02CF446F" w14:textId="77777777" w:rsidR="00F21F52" w:rsidRPr="00D42E55" w:rsidRDefault="00F21F52" w:rsidP="00B549BD">
      <w:pPr>
        <w:spacing w:before="200" w:after="0" w:line="240" w:lineRule="auto"/>
        <w:rPr>
          <w:rFonts w:ascii="Calibri" w:eastAsia="+mj-ea" w:hAnsi="Calibri" w:cs="+mj-cs"/>
          <w:bCs/>
          <w:color w:val="000000"/>
          <w:kern w:val="24"/>
          <w:lang w:eastAsia="nl-NL"/>
        </w:rPr>
      </w:pPr>
      <w:r w:rsidRPr="00D42E55">
        <w:rPr>
          <w:rFonts w:ascii="Calibri" w:eastAsia="+mj-ea" w:hAnsi="Calibri" w:cs="+mj-cs"/>
          <w:b/>
          <w:bCs/>
          <w:color w:val="000000"/>
          <w:kern w:val="24"/>
          <w:lang w:eastAsia="nl-NL"/>
        </w:rPr>
        <w:t xml:space="preserve">Voorbereiden van de leerlingen (15-30 minuten voor aanvang van de </w:t>
      </w:r>
      <w:proofErr w:type="spellStart"/>
      <w:r>
        <w:rPr>
          <w:rFonts w:ascii="Calibri" w:eastAsia="+mj-ea" w:hAnsi="Calibri" w:cs="+mj-cs"/>
          <w:b/>
          <w:bCs/>
          <w:color w:val="000000"/>
          <w:kern w:val="24"/>
          <w:lang w:eastAsia="nl-NL"/>
        </w:rPr>
        <w:t>leerlingarena</w:t>
      </w:r>
      <w:proofErr w:type="spellEnd"/>
      <w:r w:rsidRPr="00D42E55">
        <w:rPr>
          <w:rFonts w:ascii="Calibri" w:eastAsia="+mj-ea" w:hAnsi="Calibri" w:cs="+mj-cs"/>
          <w:b/>
          <w:bCs/>
          <w:color w:val="000000"/>
          <w:kern w:val="24"/>
          <w:lang w:eastAsia="nl-NL"/>
        </w:rPr>
        <w:t>)</w:t>
      </w:r>
      <w:r w:rsidRPr="00D42E55">
        <w:rPr>
          <w:rFonts w:ascii="Calibri" w:eastAsia="+mj-ea" w:hAnsi="Calibri" w:cs="+mj-cs"/>
          <w:b/>
          <w:bCs/>
          <w:color w:val="000000"/>
          <w:kern w:val="24"/>
          <w:lang w:eastAsia="nl-NL"/>
        </w:rPr>
        <w:br/>
      </w:r>
      <w:r w:rsidRPr="00D42E55">
        <w:rPr>
          <w:rFonts w:ascii="Calibri" w:eastAsia="+mj-ea" w:hAnsi="Calibri" w:cs="+mj-cs"/>
          <w:bCs/>
          <w:color w:val="000000"/>
          <w:kern w:val="24"/>
          <w:lang w:eastAsia="nl-NL"/>
        </w:rPr>
        <w:t>Het is belangrijk om voor leerlingen een veilige situatie te creëren wa</w:t>
      </w:r>
      <w:r w:rsidR="00B549BD">
        <w:rPr>
          <w:rFonts w:ascii="Calibri" w:eastAsia="+mj-ea" w:hAnsi="Calibri" w:cs="+mj-cs"/>
          <w:bCs/>
          <w:color w:val="000000"/>
          <w:kern w:val="24"/>
          <w:lang w:eastAsia="nl-NL"/>
        </w:rPr>
        <w:t xml:space="preserve">arin ze vrijuit kunnen spreken! </w:t>
      </w:r>
      <w:r w:rsidRPr="00D42E55">
        <w:rPr>
          <w:rFonts w:ascii="Calibri" w:eastAsia="+mj-ea" w:hAnsi="Calibri" w:cs="+mj-cs"/>
          <w:bCs/>
          <w:color w:val="000000"/>
          <w:kern w:val="24"/>
          <w:lang w:eastAsia="nl-NL"/>
        </w:rPr>
        <w:t xml:space="preserve">Dat gebeurt door leerlingen van tevoren door de gespreksleider te laten voorbereiden op vorm en inhoud van het gesprek. </w:t>
      </w:r>
      <w:r w:rsidRPr="00D42E55">
        <w:rPr>
          <w:rFonts w:ascii="Calibri" w:eastAsia="+mj-ea" w:hAnsi="Calibri" w:cs="+mj-cs"/>
          <w:bCs/>
          <w:color w:val="000000"/>
          <w:kern w:val="24"/>
          <w:lang w:eastAsia="nl-NL"/>
        </w:rPr>
        <w:br/>
        <w:t>Het is daarom belangrijk:</w:t>
      </w:r>
      <w:r w:rsidRPr="00D42E55">
        <w:rPr>
          <w:rFonts w:ascii="Calibri" w:eastAsia="+mj-ea" w:hAnsi="Calibri" w:cs="+mj-cs"/>
          <w:bCs/>
          <w:color w:val="000000"/>
          <w:kern w:val="24"/>
          <w:lang w:eastAsia="nl-NL"/>
        </w:rPr>
        <w:br/>
        <w:t xml:space="preserve">1- de leerlingen goed uit te leggen hoe een </w:t>
      </w:r>
      <w:proofErr w:type="spellStart"/>
      <w:r w:rsidRPr="00D42E55">
        <w:rPr>
          <w:rFonts w:ascii="Calibri" w:eastAsia="+mj-ea" w:hAnsi="Calibri" w:cs="+mj-cs"/>
          <w:bCs/>
          <w:color w:val="000000"/>
          <w:kern w:val="24"/>
          <w:lang w:eastAsia="nl-NL"/>
        </w:rPr>
        <w:t>leerlingarena</w:t>
      </w:r>
      <w:proofErr w:type="spellEnd"/>
      <w:r w:rsidRPr="00D42E55">
        <w:rPr>
          <w:rFonts w:ascii="Calibri" w:eastAsia="+mj-ea" w:hAnsi="Calibri" w:cs="+mj-cs"/>
          <w:bCs/>
          <w:color w:val="000000"/>
          <w:kern w:val="24"/>
          <w:lang w:eastAsia="nl-NL"/>
        </w:rPr>
        <w:t xml:space="preserve"> in zijn werk gaat, </w:t>
      </w:r>
      <w:r w:rsidRPr="00D42E55">
        <w:rPr>
          <w:rFonts w:ascii="Calibri" w:eastAsia="+mj-ea" w:hAnsi="Calibri" w:cs="+mj-cs"/>
          <w:bCs/>
          <w:color w:val="000000"/>
          <w:kern w:val="24"/>
          <w:lang w:eastAsia="nl-NL"/>
        </w:rPr>
        <w:br/>
        <w:t xml:space="preserve">2- de leerlingen voor te bereiden op het thema/onderwerp waarover het docententeam hen wil </w:t>
      </w:r>
      <w:r w:rsidRPr="00D42E55">
        <w:rPr>
          <w:rFonts w:ascii="Calibri" w:eastAsia="+mj-ea" w:hAnsi="Calibri" w:cs="+mj-cs"/>
          <w:bCs/>
          <w:color w:val="000000"/>
          <w:kern w:val="24"/>
          <w:lang w:eastAsia="nl-NL"/>
        </w:rPr>
        <w:br/>
        <w:t xml:space="preserve">     bevragen,</w:t>
      </w:r>
      <w:r w:rsidRPr="00D42E55">
        <w:rPr>
          <w:rFonts w:ascii="Calibri" w:eastAsia="+mj-ea" w:hAnsi="Calibri" w:cs="+mj-cs"/>
          <w:bCs/>
          <w:color w:val="000000"/>
          <w:kern w:val="24"/>
          <w:lang w:eastAsia="nl-NL"/>
        </w:rPr>
        <w:br/>
        <w:t xml:space="preserve">3- de leerlingen uit te leggen wat er met hun inbreng wordt gedaan of welke status hun inbreng </w:t>
      </w:r>
      <w:r w:rsidRPr="00D42E55">
        <w:rPr>
          <w:rFonts w:ascii="Calibri" w:eastAsia="+mj-ea" w:hAnsi="Calibri" w:cs="+mj-cs"/>
          <w:bCs/>
          <w:color w:val="000000"/>
          <w:kern w:val="24"/>
          <w:lang w:eastAsia="nl-NL"/>
        </w:rPr>
        <w:br/>
        <w:t xml:space="preserve">     </w:t>
      </w:r>
      <w:r>
        <w:rPr>
          <w:rFonts w:ascii="Calibri" w:eastAsia="+mj-ea" w:hAnsi="Calibri" w:cs="+mj-cs"/>
          <w:bCs/>
          <w:color w:val="000000"/>
          <w:kern w:val="24"/>
          <w:lang w:eastAsia="nl-NL"/>
        </w:rPr>
        <w:t>heeft,</w:t>
      </w:r>
      <w:r w:rsidRPr="00D42E55">
        <w:rPr>
          <w:rFonts w:ascii="Calibri" w:eastAsia="+mj-ea" w:hAnsi="Calibri" w:cs="+mj-cs"/>
          <w:bCs/>
          <w:color w:val="000000"/>
          <w:kern w:val="24"/>
          <w:lang w:eastAsia="nl-NL"/>
        </w:rPr>
        <w:br/>
      </w:r>
      <w:r>
        <w:rPr>
          <w:rFonts w:ascii="Calibri" w:eastAsia="+mj-ea" w:hAnsi="Calibri" w:cs="+mj-cs"/>
          <w:bCs/>
          <w:color w:val="000000"/>
          <w:kern w:val="24"/>
          <w:lang w:eastAsia="nl-NL"/>
        </w:rPr>
        <w:lastRenderedPageBreak/>
        <w:t>4- l</w:t>
      </w:r>
      <w:r w:rsidRPr="00D42E55">
        <w:rPr>
          <w:rFonts w:ascii="Calibri" w:eastAsia="+mj-ea" w:hAnsi="Calibri" w:cs="+mj-cs"/>
          <w:bCs/>
          <w:color w:val="000000"/>
          <w:kern w:val="24"/>
          <w:lang w:eastAsia="nl-NL"/>
        </w:rPr>
        <w:t xml:space="preserve">eerlingen </w:t>
      </w:r>
      <w:r>
        <w:rPr>
          <w:rFonts w:ascii="Calibri" w:eastAsia="+mj-ea" w:hAnsi="Calibri" w:cs="+mj-cs"/>
          <w:bCs/>
          <w:color w:val="000000"/>
          <w:kern w:val="24"/>
          <w:lang w:eastAsia="nl-NL"/>
        </w:rPr>
        <w:t xml:space="preserve">de leerstand/weerstand oefening te laten doen waarin ze benoemen welk </w:t>
      </w:r>
      <w:r w:rsidRPr="00D42E55">
        <w:rPr>
          <w:rFonts w:ascii="Calibri" w:eastAsia="+mj-ea" w:hAnsi="Calibri" w:cs="+mj-cs"/>
          <w:bCs/>
          <w:color w:val="000000"/>
          <w:kern w:val="24"/>
          <w:u w:val="single"/>
          <w:lang w:eastAsia="nl-NL"/>
        </w:rPr>
        <w:t>gedrag</w:t>
      </w:r>
      <w:r w:rsidRPr="00D42E55">
        <w:rPr>
          <w:rFonts w:ascii="Calibri" w:eastAsia="+mj-ea" w:hAnsi="Calibri" w:cs="+mj-cs"/>
          <w:bCs/>
          <w:color w:val="000000"/>
          <w:kern w:val="24"/>
          <w:lang w:eastAsia="nl-NL"/>
        </w:rPr>
        <w:t xml:space="preserve"> ze in </w:t>
      </w:r>
      <w:r>
        <w:rPr>
          <w:rFonts w:ascii="Calibri" w:eastAsia="+mj-ea" w:hAnsi="Calibri" w:cs="+mj-cs"/>
          <w:bCs/>
          <w:color w:val="000000"/>
          <w:kern w:val="24"/>
          <w:lang w:eastAsia="nl-NL"/>
        </w:rPr>
        <w:br/>
        <w:t xml:space="preserve">     </w:t>
      </w:r>
      <w:r w:rsidRPr="00D42E55">
        <w:rPr>
          <w:rFonts w:ascii="Calibri" w:eastAsia="+mj-ea" w:hAnsi="Calibri" w:cs="+mj-cs"/>
          <w:bCs/>
          <w:color w:val="000000"/>
          <w:kern w:val="24"/>
          <w:lang w:eastAsia="nl-NL"/>
        </w:rPr>
        <w:t xml:space="preserve">algemene zin en m.b.t. het doel vertonen als ze in de </w:t>
      </w:r>
      <w:r w:rsidRPr="00D42E55">
        <w:rPr>
          <w:rFonts w:ascii="Calibri" w:eastAsia="+mj-ea" w:hAnsi="Calibri" w:cs="+mj-cs"/>
          <w:b/>
          <w:bCs/>
          <w:color w:val="000000"/>
          <w:kern w:val="24"/>
          <w:lang w:eastAsia="nl-NL"/>
        </w:rPr>
        <w:t>leerstand</w:t>
      </w:r>
      <w:r w:rsidRPr="00D42E55">
        <w:rPr>
          <w:rFonts w:ascii="Calibri" w:eastAsia="+mj-ea" w:hAnsi="Calibri" w:cs="+mj-cs"/>
          <w:bCs/>
          <w:color w:val="000000"/>
          <w:kern w:val="24"/>
          <w:lang w:eastAsia="nl-NL"/>
        </w:rPr>
        <w:t xml:space="preserve"> staan, maar ook welk </w:t>
      </w:r>
      <w:r w:rsidRPr="00D42E55">
        <w:rPr>
          <w:rFonts w:ascii="Calibri" w:eastAsia="+mj-ea" w:hAnsi="Calibri" w:cs="+mj-cs"/>
          <w:bCs/>
          <w:color w:val="000000"/>
          <w:kern w:val="24"/>
          <w:u w:val="single"/>
          <w:lang w:eastAsia="nl-NL"/>
        </w:rPr>
        <w:t>gevoel</w:t>
      </w:r>
      <w:r w:rsidRPr="00D42E55">
        <w:rPr>
          <w:rFonts w:ascii="Calibri" w:eastAsia="+mj-ea" w:hAnsi="Calibri" w:cs="+mj-cs"/>
          <w:bCs/>
          <w:color w:val="000000"/>
          <w:kern w:val="24"/>
          <w:lang w:eastAsia="nl-NL"/>
        </w:rPr>
        <w:t xml:space="preserve"> dat </w:t>
      </w:r>
      <w:r>
        <w:rPr>
          <w:rFonts w:ascii="Calibri" w:eastAsia="+mj-ea" w:hAnsi="Calibri" w:cs="+mj-cs"/>
          <w:bCs/>
          <w:color w:val="000000"/>
          <w:kern w:val="24"/>
          <w:lang w:eastAsia="nl-NL"/>
        </w:rPr>
        <w:br/>
        <w:t xml:space="preserve">     </w:t>
      </w:r>
      <w:r w:rsidRPr="00D42E55">
        <w:rPr>
          <w:rFonts w:ascii="Calibri" w:eastAsia="+mj-ea" w:hAnsi="Calibri" w:cs="+mj-cs"/>
          <w:bCs/>
          <w:color w:val="000000"/>
          <w:kern w:val="24"/>
          <w:lang w:eastAsia="nl-NL"/>
        </w:rPr>
        <w:t xml:space="preserve">bij hen oplevert. Vervolgens </w:t>
      </w:r>
      <w:r>
        <w:rPr>
          <w:rFonts w:ascii="Calibri" w:eastAsia="+mj-ea" w:hAnsi="Calibri" w:cs="+mj-cs"/>
          <w:bCs/>
          <w:color w:val="000000"/>
          <w:kern w:val="24"/>
          <w:lang w:eastAsia="nl-NL"/>
        </w:rPr>
        <w:t xml:space="preserve">geven leerlingen aan wat </w:t>
      </w:r>
      <w:r w:rsidRPr="00D42E55">
        <w:rPr>
          <w:rFonts w:ascii="Calibri" w:eastAsia="+mj-ea" w:hAnsi="Calibri" w:cs="+mj-cs"/>
          <w:b/>
          <w:bCs/>
          <w:color w:val="000000"/>
          <w:kern w:val="24"/>
          <w:lang w:eastAsia="nl-NL"/>
        </w:rPr>
        <w:t>weerstand</w:t>
      </w:r>
      <w:r w:rsidRPr="00D42E55">
        <w:rPr>
          <w:rFonts w:ascii="Calibri" w:eastAsia="+mj-ea" w:hAnsi="Calibri" w:cs="+mj-cs"/>
          <w:bCs/>
          <w:color w:val="000000"/>
          <w:kern w:val="24"/>
          <w:lang w:eastAsia="nl-NL"/>
        </w:rPr>
        <w:t xml:space="preserve"> oplevert en hoe dat voelt (zie </w:t>
      </w:r>
      <w:r>
        <w:rPr>
          <w:rFonts w:ascii="Calibri" w:eastAsia="+mj-ea" w:hAnsi="Calibri" w:cs="+mj-cs"/>
          <w:bCs/>
          <w:color w:val="000000"/>
          <w:kern w:val="24"/>
          <w:lang w:eastAsia="nl-NL"/>
        </w:rPr>
        <w:br/>
        <w:t xml:space="preserve">     f</w:t>
      </w:r>
      <w:r w:rsidRPr="00D42E55">
        <w:rPr>
          <w:rFonts w:ascii="Calibri" w:eastAsia="+mj-ea" w:hAnsi="Calibri" w:cs="+mj-cs"/>
          <w:bCs/>
          <w:color w:val="000000"/>
          <w:kern w:val="24"/>
          <w:lang w:eastAsia="nl-NL"/>
        </w:rPr>
        <w:t>ig</w:t>
      </w:r>
      <w:r>
        <w:rPr>
          <w:rFonts w:ascii="Calibri" w:eastAsia="+mj-ea" w:hAnsi="Calibri" w:cs="+mj-cs"/>
          <w:bCs/>
          <w:color w:val="000000"/>
          <w:kern w:val="24"/>
          <w:lang w:eastAsia="nl-NL"/>
        </w:rPr>
        <w:t xml:space="preserve">uur 1), </w:t>
      </w:r>
      <w:r>
        <w:rPr>
          <w:rFonts w:ascii="Calibri" w:eastAsia="+mj-ea" w:hAnsi="Calibri" w:cs="+mj-cs"/>
          <w:bCs/>
          <w:color w:val="000000"/>
          <w:kern w:val="24"/>
          <w:lang w:eastAsia="nl-NL"/>
        </w:rPr>
        <w:br/>
        <w:t xml:space="preserve">5- dat de </w:t>
      </w:r>
      <w:r w:rsidRPr="00D42E55">
        <w:rPr>
          <w:rFonts w:ascii="Calibri" w:eastAsia="+mj-ea" w:hAnsi="Calibri" w:cs="+mj-cs"/>
          <w:bCs/>
          <w:color w:val="000000"/>
          <w:kern w:val="24"/>
          <w:lang w:eastAsia="nl-NL"/>
        </w:rPr>
        <w:t xml:space="preserve">gespreksleider de onderdelen van het bord met de leerlingen langs loopt en de </w:t>
      </w:r>
      <w:r w:rsidRPr="00D42E55">
        <w:rPr>
          <w:rFonts w:ascii="Calibri" w:eastAsia="+mj-ea" w:hAnsi="Calibri" w:cs="+mj-cs"/>
          <w:bCs/>
          <w:color w:val="000000"/>
          <w:kern w:val="24"/>
          <w:lang w:eastAsia="nl-NL"/>
        </w:rPr>
        <w:br/>
        <w:t xml:space="preserve">     bijdrage van de leerlingen noteert </w:t>
      </w:r>
      <w:r>
        <w:rPr>
          <w:rFonts w:ascii="Calibri" w:eastAsia="+mj-ea" w:hAnsi="Calibri" w:cs="+mj-cs"/>
          <w:bCs/>
          <w:color w:val="000000"/>
          <w:kern w:val="24"/>
          <w:lang w:eastAsia="nl-NL"/>
        </w:rPr>
        <w:t>(zie afbeelding 1),</w:t>
      </w:r>
      <w:r w:rsidR="00B549BD">
        <w:rPr>
          <w:rFonts w:ascii="Calibri" w:eastAsia="+mj-ea" w:hAnsi="Calibri" w:cs="+mj-cs"/>
          <w:bCs/>
          <w:color w:val="000000"/>
          <w:kern w:val="24"/>
          <w:lang w:eastAsia="nl-NL"/>
        </w:rPr>
        <w:br/>
      </w:r>
      <w:r>
        <w:rPr>
          <w:rFonts w:ascii="Calibri" w:eastAsia="+mj-ea" w:hAnsi="Calibri" w:cs="+mj-cs"/>
          <w:bCs/>
          <w:color w:val="000000"/>
          <w:kern w:val="24"/>
        </w:rPr>
        <w:t>6- t</w:t>
      </w:r>
      <w:r w:rsidRPr="00D42E55">
        <w:rPr>
          <w:rFonts w:ascii="Calibri" w:eastAsia="+mj-ea" w:hAnsi="Calibri" w:cs="+mj-cs"/>
          <w:bCs/>
          <w:color w:val="000000"/>
          <w:kern w:val="24"/>
        </w:rPr>
        <w:t xml:space="preserve">ijdens de </w:t>
      </w:r>
      <w:proofErr w:type="spellStart"/>
      <w:r>
        <w:rPr>
          <w:rFonts w:ascii="Calibri" w:eastAsia="+mj-ea" w:hAnsi="Calibri" w:cs="+mj-cs"/>
          <w:bCs/>
          <w:color w:val="000000"/>
          <w:kern w:val="24"/>
        </w:rPr>
        <w:t>leerlingarena</w:t>
      </w:r>
      <w:proofErr w:type="spellEnd"/>
      <w:r w:rsidRPr="00D42E55">
        <w:rPr>
          <w:rFonts w:ascii="Calibri" w:eastAsia="+mj-ea" w:hAnsi="Calibri" w:cs="+mj-cs"/>
          <w:bCs/>
          <w:color w:val="000000"/>
          <w:kern w:val="24"/>
        </w:rPr>
        <w:t xml:space="preserve"> de borden van de leerlingen en van de docenten buiten beeld</w:t>
      </w:r>
      <w:r w:rsidRPr="007B7B4B">
        <w:rPr>
          <w:rFonts w:ascii="Calibri" w:eastAsia="+mj-ea" w:hAnsi="Calibri" w:cs="+mj-cs"/>
          <w:bCs/>
          <w:color w:val="000000"/>
          <w:kern w:val="24"/>
        </w:rPr>
        <w:t xml:space="preserve"> </w:t>
      </w:r>
      <w:r w:rsidRPr="00D42E55">
        <w:rPr>
          <w:rFonts w:ascii="Calibri" w:eastAsia="+mj-ea" w:hAnsi="Calibri" w:cs="+mj-cs"/>
          <w:bCs/>
          <w:color w:val="000000"/>
          <w:kern w:val="24"/>
        </w:rPr>
        <w:t xml:space="preserve">zijn. </w:t>
      </w:r>
      <w:r>
        <w:rPr>
          <w:rFonts w:ascii="Calibri" w:eastAsia="+mj-ea" w:hAnsi="Calibri" w:cs="+mj-cs"/>
          <w:bCs/>
          <w:color w:val="000000"/>
          <w:kern w:val="24"/>
        </w:rPr>
        <w:br/>
        <w:t xml:space="preserve">    </w:t>
      </w:r>
      <w:r w:rsidRPr="00D42E55">
        <w:rPr>
          <w:rFonts w:ascii="Calibri" w:eastAsia="+mj-ea" w:hAnsi="Calibri" w:cs="+mj-cs"/>
          <w:bCs/>
          <w:color w:val="000000"/>
          <w:kern w:val="24"/>
        </w:rPr>
        <w:t xml:space="preserve">Na de sessie kunnen de borden van leerlingen en docenten een onderwerp vormen tijdens de </w:t>
      </w:r>
      <w:r w:rsidRPr="00D42E55">
        <w:rPr>
          <w:rFonts w:ascii="Calibri" w:eastAsia="+mj-ea" w:hAnsi="Calibri" w:cs="+mj-cs"/>
          <w:bCs/>
          <w:color w:val="000000"/>
          <w:kern w:val="24"/>
        </w:rPr>
        <w:br/>
        <w:t xml:space="preserve">    evaluatie, bijvoorbeeld door ze te vergelijken of te controleren of alle onderwerpen aan bod zijn     </w:t>
      </w:r>
      <w:r w:rsidRPr="00D42E55">
        <w:rPr>
          <w:rFonts w:ascii="Calibri" w:eastAsia="+mj-ea" w:hAnsi="Calibri" w:cs="+mj-cs"/>
          <w:bCs/>
          <w:color w:val="000000"/>
          <w:kern w:val="24"/>
        </w:rPr>
        <w:br/>
        <w:t xml:space="preserve">    gekomen die leerlingen en docenten relevant vinden. </w:t>
      </w:r>
      <w:r w:rsidRPr="00D42E55">
        <w:rPr>
          <w:rFonts w:ascii="Calibri" w:eastAsia="+mj-ea" w:hAnsi="Calibri" w:cs="+mj-cs"/>
          <w:bCs/>
          <w:color w:val="000000"/>
          <w:kern w:val="24"/>
        </w:rPr>
        <w:br w:type="page"/>
      </w:r>
    </w:p>
    <w:p w14:paraId="64810095" w14:textId="77777777" w:rsidR="00F21F52" w:rsidRPr="00D42E55" w:rsidRDefault="00F21F52" w:rsidP="00F21F52">
      <w:pPr>
        <w:spacing w:before="200" w:after="0" w:line="240" w:lineRule="auto"/>
        <w:rPr>
          <w:rFonts w:ascii="Calibri" w:eastAsia="+mj-ea" w:hAnsi="Calibri" w:cs="+mj-cs"/>
          <w:b/>
          <w:bCs/>
          <w:color w:val="000000"/>
          <w:kern w:val="24"/>
          <w:sz w:val="28"/>
          <w:szCs w:val="28"/>
          <w:lang w:eastAsia="nl-NL"/>
        </w:rPr>
      </w:pPr>
      <w:r w:rsidRPr="00D42E55">
        <w:rPr>
          <w:rFonts w:ascii="Calibri" w:eastAsia="+mj-ea" w:hAnsi="Calibri" w:cs="+mj-cs"/>
          <w:b/>
          <w:bCs/>
          <w:color w:val="000000"/>
          <w:kern w:val="24"/>
          <w:sz w:val="28"/>
          <w:szCs w:val="28"/>
          <w:lang w:eastAsia="nl-NL"/>
        </w:rPr>
        <w:lastRenderedPageBreak/>
        <w:t xml:space="preserve">UITVOEREN VAN DE </w:t>
      </w:r>
      <w:r>
        <w:rPr>
          <w:rFonts w:ascii="Calibri" w:eastAsia="+mj-ea" w:hAnsi="Calibri" w:cs="+mj-cs"/>
          <w:b/>
          <w:bCs/>
          <w:color w:val="000000"/>
          <w:kern w:val="24"/>
          <w:sz w:val="28"/>
          <w:szCs w:val="28"/>
          <w:lang w:eastAsia="nl-NL"/>
        </w:rPr>
        <w:t>LEERLING</w:t>
      </w:r>
      <w:r w:rsidRPr="00D42E55">
        <w:rPr>
          <w:rFonts w:ascii="Calibri" w:eastAsia="+mj-ea" w:hAnsi="Calibri" w:cs="+mj-cs"/>
          <w:b/>
          <w:bCs/>
          <w:color w:val="000000"/>
          <w:kern w:val="24"/>
          <w:sz w:val="28"/>
          <w:szCs w:val="28"/>
          <w:lang w:eastAsia="nl-NL"/>
        </w:rPr>
        <w:t>ARENA</w:t>
      </w:r>
    </w:p>
    <w:p w14:paraId="44003F0E" w14:textId="77777777" w:rsidR="00F21F52" w:rsidRPr="00D42E55" w:rsidRDefault="00F21F52" w:rsidP="00F21F52">
      <w:pPr>
        <w:spacing w:before="200" w:after="0" w:line="240" w:lineRule="auto"/>
        <w:rPr>
          <w:rFonts w:ascii="Calibri" w:eastAsia="+mj-ea" w:hAnsi="Calibri" w:cs="+mj-cs"/>
          <w:bCs/>
          <w:color w:val="000000"/>
          <w:kern w:val="24"/>
          <w:lang w:eastAsia="nl-NL"/>
        </w:rPr>
      </w:pPr>
      <w:r w:rsidRPr="00D42E55">
        <w:rPr>
          <w:rFonts w:ascii="Calibri" w:eastAsia="+mj-ea" w:hAnsi="Calibri" w:cs="+mj-cs"/>
          <w:b/>
          <w:bCs/>
          <w:color w:val="000000"/>
          <w:kern w:val="24"/>
          <w:lang w:eastAsia="nl-NL"/>
        </w:rPr>
        <w:t>Rollen</w:t>
      </w:r>
      <w:r w:rsidRPr="00D42E55">
        <w:rPr>
          <w:rFonts w:ascii="Calibri" w:eastAsia="+mj-ea" w:hAnsi="Calibri" w:cs="+mj-cs"/>
          <w:b/>
          <w:bCs/>
          <w:color w:val="000000"/>
          <w:kern w:val="24"/>
          <w:lang w:eastAsia="nl-NL"/>
        </w:rPr>
        <w:br/>
      </w:r>
      <w:r w:rsidRPr="00D42E55">
        <w:rPr>
          <w:rFonts w:ascii="Calibri" w:eastAsia="+mj-ea" w:hAnsi="Calibri" w:cs="+mj-cs"/>
          <w:bCs/>
          <w:color w:val="000000"/>
          <w:kern w:val="24"/>
          <w:lang w:eastAsia="nl-NL"/>
        </w:rPr>
        <w:t xml:space="preserve">1- Een </w:t>
      </w:r>
      <w:r w:rsidRPr="00D42E55">
        <w:rPr>
          <w:rFonts w:ascii="Calibri" w:eastAsia="+mj-ea" w:hAnsi="Calibri" w:cs="+mj-cs"/>
          <w:bCs/>
          <w:color w:val="000000"/>
          <w:kern w:val="24"/>
          <w:u w:val="single"/>
          <w:lang w:eastAsia="nl-NL"/>
        </w:rPr>
        <w:t>observant</w:t>
      </w:r>
      <w:r w:rsidRPr="00D42E55">
        <w:rPr>
          <w:rFonts w:ascii="Calibri" w:eastAsia="+mj-ea" w:hAnsi="Calibri" w:cs="+mj-cs"/>
          <w:bCs/>
          <w:color w:val="000000"/>
          <w:kern w:val="24"/>
          <w:lang w:eastAsia="nl-NL"/>
        </w:rPr>
        <w:t xml:space="preserve"> notuleert het gesprek en vat aan het eind het gesprek samen.</w:t>
      </w:r>
      <w:r w:rsidRPr="00D42E55">
        <w:rPr>
          <w:rFonts w:ascii="Calibri" w:eastAsia="+mj-ea" w:hAnsi="Calibri" w:cs="+mj-cs"/>
          <w:bCs/>
          <w:color w:val="000000"/>
          <w:kern w:val="24"/>
          <w:lang w:eastAsia="nl-NL"/>
        </w:rPr>
        <w:br/>
        <w:t xml:space="preserve">2- De </w:t>
      </w:r>
      <w:r w:rsidRPr="00D42E55">
        <w:rPr>
          <w:rFonts w:ascii="Calibri" w:eastAsia="+mj-ea" w:hAnsi="Calibri" w:cs="+mj-cs"/>
          <w:bCs/>
          <w:color w:val="000000"/>
          <w:kern w:val="24"/>
          <w:u w:val="single"/>
          <w:lang w:eastAsia="nl-NL"/>
        </w:rPr>
        <w:t>gespreksleider</w:t>
      </w:r>
      <w:r w:rsidRPr="00D42E55">
        <w:rPr>
          <w:rFonts w:ascii="Calibri" w:eastAsia="+mj-ea" w:hAnsi="Calibri" w:cs="+mj-cs"/>
          <w:bCs/>
          <w:color w:val="000000"/>
          <w:kern w:val="24"/>
          <w:lang w:eastAsia="nl-NL"/>
        </w:rPr>
        <w:t xml:space="preserve"> leidt het gesprek in goede banen, bewaakt de tijd en leidt aan het eind het </w:t>
      </w:r>
      <w:r w:rsidRPr="00D42E55">
        <w:rPr>
          <w:rFonts w:ascii="Calibri" w:eastAsia="+mj-ea" w:hAnsi="Calibri" w:cs="+mj-cs"/>
          <w:bCs/>
          <w:color w:val="000000"/>
          <w:kern w:val="24"/>
          <w:lang w:eastAsia="nl-NL"/>
        </w:rPr>
        <w:br/>
        <w:t xml:space="preserve">     evaluatiegesprek/feedbackgesprek. </w:t>
      </w:r>
      <w:r w:rsidRPr="00D42E55">
        <w:rPr>
          <w:rFonts w:ascii="Calibri" w:eastAsia="+mj-ea" w:hAnsi="Calibri" w:cs="+mj-cs"/>
          <w:bCs/>
          <w:color w:val="000000"/>
          <w:kern w:val="24"/>
          <w:lang w:eastAsia="nl-NL"/>
        </w:rPr>
        <w:br/>
        <w:t xml:space="preserve">3- De </w:t>
      </w:r>
      <w:r w:rsidRPr="00D42E55">
        <w:rPr>
          <w:rFonts w:ascii="Calibri" w:eastAsia="+mj-ea" w:hAnsi="Calibri" w:cs="+mj-cs"/>
          <w:bCs/>
          <w:color w:val="000000"/>
          <w:kern w:val="24"/>
          <w:u w:val="single"/>
          <w:lang w:eastAsia="nl-NL"/>
        </w:rPr>
        <w:t>deelnemers</w:t>
      </w:r>
      <w:r w:rsidRPr="00D42E55">
        <w:rPr>
          <w:rFonts w:ascii="Calibri" w:eastAsia="+mj-ea" w:hAnsi="Calibri" w:cs="+mj-cs"/>
          <w:bCs/>
          <w:color w:val="000000"/>
          <w:kern w:val="24"/>
          <w:lang w:eastAsia="nl-NL"/>
        </w:rPr>
        <w:t xml:space="preserve"> die in de </w:t>
      </w:r>
      <w:r w:rsidRPr="00D42E55">
        <w:rPr>
          <w:rFonts w:ascii="Calibri" w:eastAsia="+mj-ea" w:hAnsi="Calibri" w:cs="+mj-cs"/>
          <w:bCs/>
          <w:color w:val="000000"/>
          <w:kern w:val="24"/>
          <w:u w:val="single"/>
          <w:lang w:eastAsia="nl-NL"/>
        </w:rPr>
        <w:t>buitenkring</w:t>
      </w:r>
      <w:r w:rsidRPr="00D42E55">
        <w:rPr>
          <w:rFonts w:ascii="Calibri" w:eastAsia="+mj-ea" w:hAnsi="Calibri" w:cs="+mj-cs"/>
          <w:bCs/>
          <w:color w:val="000000"/>
          <w:kern w:val="24"/>
          <w:lang w:eastAsia="nl-NL"/>
        </w:rPr>
        <w:t xml:space="preserve"> plaatsnemen observeren de deelnemers en het gesprek in de </w:t>
      </w:r>
      <w:r w:rsidRPr="00D42E55">
        <w:rPr>
          <w:rFonts w:ascii="Calibri" w:eastAsia="+mj-ea" w:hAnsi="Calibri" w:cs="+mj-cs"/>
          <w:bCs/>
          <w:color w:val="000000"/>
          <w:kern w:val="24"/>
          <w:lang w:eastAsia="nl-NL"/>
        </w:rPr>
        <w:br/>
        <w:t xml:space="preserve">     </w:t>
      </w:r>
      <w:proofErr w:type="spellStart"/>
      <w:r w:rsidRPr="00D42E55">
        <w:rPr>
          <w:rFonts w:ascii="Calibri" w:eastAsia="+mj-ea" w:hAnsi="Calibri" w:cs="+mj-cs"/>
          <w:bCs/>
          <w:color w:val="000000"/>
          <w:kern w:val="24"/>
          <w:lang w:eastAsia="nl-NL"/>
        </w:rPr>
        <w:t>binnenkring</w:t>
      </w:r>
      <w:proofErr w:type="spellEnd"/>
      <w:r w:rsidRPr="00D42E55">
        <w:rPr>
          <w:rFonts w:ascii="Calibri" w:eastAsia="+mj-ea" w:hAnsi="Calibri" w:cs="+mj-cs"/>
          <w:bCs/>
          <w:color w:val="000000"/>
          <w:kern w:val="24"/>
          <w:lang w:eastAsia="nl-NL"/>
        </w:rPr>
        <w:t xml:space="preserve"> en delen hun bevindingen d.m.v. feedback tijdens de evaluatie.</w:t>
      </w:r>
      <w:r w:rsidRPr="00D42E55">
        <w:rPr>
          <w:rFonts w:ascii="Calibri" w:eastAsia="+mj-ea" w:hAnsi="Calibri" w:cs="+mj-cs"/>
          <w:bCs/>
          <w:color w:val="000000"/>
          <w:kern w:val="24"/>
          <w:lang w:eastAsia="nl-NL"/>
        </w:rPr>
        <w:br/>
      </w:r>
      <w:r w:rsidRPr="00D42E55">
        <w:rPr>
          <w:rFonts w:ascii="Calibri" w:eastAsia="+mj-ea" w:hAnsi="Calibri" w:cs="+mj-cs"/>
          <w:bCs/>
          <w:color w:val="000000"/>
          <w:kern w:val="24"/>
          <w:lang w:eastAsia="nl-NL"/>
        </w:rPr>
        <w:br/>
      </w:r>
      <w:r w:rsidRPr="00D42E55">
        <w:rPr>
          <w:rFonts w:ascii="Calibri" w:eastAsia="+mj-ea" w:hAnsi="Calibri" w:cs="+mj-cs"/>
          <w:b/>
          <w:bCs/>
          <w:color w:val="000000"/>
          <w:kern w:val="24"/>
          <w:lang w:eastAsia="nl-NL"/>
        </w:rPr>
        <w:t xml:space="preserve">Opstelling van de </w:t>
      </w:r>
      <w:proofErr w:type="spellStart"/>
      <w:r>
        <w:rPr>
          <w:rFonts w:ascii="Calibri" w:eastAsia="+mj-ea" w:hAnsi="Calibri" w:cs="+mj-cs"/>
          <w:b/>
          <w:bCs/>
          <w:color w:val="000000"/>
          <w:kern w:val="24"/>
          <w:lang w:eastAsia="nl-NL"/>
        </w:rPr>
        <w:t>leerlingarena</w:t>
      </w:r>
      <w:proofErr w:type="spellEnd"/>
    </w:p>
    <w:p w14:paraId="587FCE48" w14:textId="77777777" w:rsidR="00F21F52" w:rsidRPr="00D42E55" w:rsidRDefault="00F21F52" w:rsidP="00F21F52">
      <w:pPr>
        <w:spacing w:line="240" w:lineRule="auto"/>
        <w:rPr>
          <w:rFonts w:ascii="Calibri" w:eastAsia="Calibri" w:hAnsi="Calibri" w:cs="Times New Roman"/>
        </w:rPr>
      </w:pPr>
      <w:r w:rsidRPr="00D42E55">
        <w:rPr>
          <w:rFonts w:ascii="Calibri" w:eastAsia="+mn-ea" w:hAnsi="Calibri" w:cs="+mn-cs"/>
          <w:color w:val="000000"/>
          <w:kern w:val="24"/>
        </w:rPr>
        <w:t xml:space="preserve">- Formeer een </w:t>
      </w:r>
      <w:proofErr w:type="spellStart"/>
      <w:r w:rsidRPr="00D42E55">
        <w:rPr>
          <w:rFonts w:ascii="Calibri" w:eastAsia="+mn-ea" w:hAnsi="Calibri" w:cs="+mn-cs"/>
          <w:color w:val="000000"/>
          <w:kern w:val="24"/>
        </w:rPr>
        <w:t>binnenkring</w:t>
      </w:r>
      <w:proofErr w:type="spellEnd"/>
      <w:r w:rsidRPr="00D42E55">
        <w:rPr>
          <w:rFonts w:ascii="Calibri" w:eastAsia="+mn-ea" w:hAnsi="Calibri" w:cs="+mn-cs"/>
          <w:color w:val="000000"/>
          <w:kern w:val="24"/>
        </w:rPr>
        <w:t xml:space="preserve"> en een buitenkring (zie figuur 2 en 3).</w:t>
      </w:r>
      <w:r w:rsidRPr="00D42E55">
        <w:rPr>
          <w:rFonts w:ascii="Calibri" w:eastAsia="Calibri" w:hAnsi="Calibri" w:cs="Times New Roman"/>
        </w:rPr>
        <w:br/>
        <w:t xml:space="preserve">- </w:t>
      </w:r>
      <w:r w:rsidRPr="00D42E55">
        <w:rPr>
          <w:rFonts w:ascii="Calibri" w:eastAsia="+mn-ea" w:hAnsi="Calibri" w:cs="+mn-cs"/>
          <w:color w:val="000000"/>
          <w:kern w:val="24"/>
        </w:rPr>
        <w:t xml:space="preserve">Een </w:t>
      </w:r>
      <w:proofErr w:type="spellStart"/>
      <w:r w:rsidRPr="00D42E55">
        <w:rPr>
          <w:rFonts w:ascii="Calibri" w:eastAsia="+mn-ea" w:hAnsi="Calibri" w:cs="+mn-cs"/>
          <w:color w:val="000000"/>
          <w:kern w:val="24"/>
        </w:rPr>
        <w:t>binnenkring</w:t>
      </w:r>
      <w:proofErr w:type="spellEnd"/>
      <w:r w:rsidRPr="00D42E55">
        <w:rPr>
          <w:rFonts w:ascii="Calibri" w:eastAsia="+mn-ea" w:hAnsi="Calibri" w:cs="+mn-cs"/>
          <w:color w:val="000000"/>
          <w:kern w:val="24"/>
        </w:rPr>
        <w:t xml:space="preserve"> heeft drie- zes personen plus een lege stoel.</w:t>
      </w:r>
      <w:r w:rsidRPr="00D42E55">
        <w:rPr>
          <w:rFonts w:ascii="Calibri" w:eastAsia="Calibri" w:hAnsi="Calibri" w:cs="Times New Roman"/>
        </w:rPr>
        <w:br/>
        <w:t xml:space="preserve">- </w:t>
      </w:r>
      <w:r w:rsidRPr="00D42E55">
        <w:rPr>
          <w:rFonts w:ascii="Calibri" w:eastAsia="+mn-ea" w:hAnsi="Calibri" w:cs="+mn-cs"/>
          <w:color w:val="000000"/>
          <w:kern w:val="24"/>
        </w:rPr>
        <w:t>Een buiten</w:t>
      </w:r>
      <w:r w:rsidR="00B549BD">
        <w:rPr>
          <w:rFonts w:ascii="Calibri" w:eastAsia="+mn-ea" w:hAnsi="Calibri" w:cs="+mn-cs"/>
          <w:color w:val="000000"/>
          <w:kern w:val="24"/>
        </w:rPr>
        <w:t xml:space="preserve">kring kan bestaan uit vijf </w:t>
      </w:r>
      <w:proofErr w:type="gramStart"/>
      <w:r w:rsidR="00B549BD">
        <w:rPr>
          <w:rFonts w:ascii="Calibri" w:eastAsia="+mn-ea" w:hAnsi="Calibri" w:cs="+mn-cs"/>
          <w:color w:val="000000"/>
          <w:kern w:val="24"/>
        </w:rPr>
        <w:t>tot ?</w:t>
      </w:r>
      <w:proofErr w:type="gramEnd"/>
      <w:r w:rsidRPr="00D42E55">
        <w:rPr>
          <w:rFonts w:ascii="Calibri" w:eastAsia="+mn-ea" w:hAnsi="Calibri" w:cs="+mn-cs"/>
          <w:color w:val="000000"/>
          <w:kern w:val="24"/>
        </w:rPr>
        <w:t xml:space="preserve"> personen.</w:t>
      </w:r>
      <w:r w:rsidRPr="00D42E55">
        <w:rPr>
          <w:rFonts w:ascii="Calibri" w:eastAsia="+mn-ea" w:hAnsi="Calibri" w:cs="+mn-cs"/>
          <w:color w:val="000000"/>
          <w:kern w:val="24"/>
        </w:rPr>
        <w:br/>
        <w:t xml:space="preserve">De lege stoel is bedoeld voor een docent die een vraag aan de leerlingen wil stellen. Als de docent antwoord heeft gekregen op de vraag, dan verlaat deze de </w:t>
      </w:r>
      <w:proofErr w:type="spellStart"/>
      <w:r w:rsidRPr="00D42E55">
        <w:rPr>
          <w:rFonts w:ascii="Calibri" w:eastAsia="+mn-ea" w:hAnsi="Calibri" w:cs="+mn-cs"/>
          <w:color w:val="000000"/>
          <w:kern w:val="24"/>
        </w:rPr>
        <w:t>binnenkring</w:t>
      </w:r>
      <w:proofErr w:type="spellEnd"/>
      <w:r w:rsidRPr="00D42E55">
        <w:rPr>
          <w:rFonts w:ascii="Calibri" w:eastAsia="+mn-ea" w:hAnsi="Calibri" w:cs="+mn-cs"/>
          <w:color w:val="000000"/>
          <w:kern w:val="24"/>
        </w:rPr>
        <w:t xml:space="preserve"> en maakt plaats voor een andere docent die een vraag wil stellen.</w:t>
      </w:r>
    </w:p>
    <w:p w14:paraId="3A1983F6" w14:textId="77777777" w:rsidR="00F21F52" w:rsidRPr="00D42E55" w:rsidRDefault="00F21F52" w:rsidP="00F21F52">
      <w:pPr>
        <w:spacing w:before="200" w:after="0" w:line="240" w:lineRule="auto"/>
        <w:rPr>
          <w:rFonts w:ascii="Calibri" w:eastAsia="Times New Roman" w:hAnsi="Calibri" w:cs="Times New Roman"/>
          <w:sz w:val="18"/>
          <w:szCs w:val="18"/>
          <w:lang w:eastAsia="nl-NL"/>
        </w:rPr>
      </w:pPr>
      <w:r w:rsidRPr="00D42E55">
        <w:rPr>
          <w:rFonts w:ascii="Calibri" w:eastAsia="Times New Roman" w:hAnsi="Calibri" w:cs="Times New Roman"/>
          <w:sz w:val="18"/>
          <w:szCs w:val="18"/>
          <w:lang w:eastAsia="nl-NL"/>
        </w:rPr>
        <w:t xml:space="preserve">Figuur 2 en 3, opstelling van een </w:t>
      </w:r>
      <w:proofErr w:type="spellStart"/>
      <w:r w:rsidRPr="00D42E55">
        <w:rPr>
          <w:rFonts w:ascii="Calibri" w:eastAsia="Times New Roman" w:hAnsi="Calibri" w:cs="Times New Roman"/>
          <w:sz w:val="18"/>
          <w:szCs w:val="18"/>
          <w:lang w:eastAsia="nl-NL"/>
        </w:rPr>
        <w:t>fishbowl</w:t>
      </w:r>
      <w:proofErr w:type="spellEnd"/>
    </w:p>
    <w:p w14:paraId="7FE84C1B" w14:textId="77777777" w:rsidR="00F21F52" w:rsidRPr="00D42E55" w:rsidRDefault="00F21F52" w:rsidP="00F21F52">
      <w:pPr>
        <w:spacing w:line="240" w:lineRule="auto"/>
        <w:jc w:val="center"/>
        <w:rPr>
          <w:rFonts w:ascii="Arial" w:eastAsia="Times New Roman" w:hAnsi="Arial" w:cs="Arial"/>
          <w:color w:val="222222"/>
          <w:sz w:val="27"/>
          <w:szCs w:val="27"/>
          <w:lang w:eastAsia="nl-NL"/>
        </w:rPr>
      </w:pPr>
      <w:r w:rsidRPr="00D42E55">
        <w:rPr>
          <w:rFonts w:ascii="Arial" w:eastAsia="Times New Roman" w:hAnsi="Arial" w:cs="Arial"/>
          <w:noProof/>
          <w:color w:val="0000FF"/>
          <w:sz w:val="27"/>
          <w:szCs w:val="27"/>
          <w:lang w:eastAsia="nl-NL"/>
        </w:rPr>
        <w:drawing>
          <wp:inline distT="0" distB="0" distL="0" distR="0" wp14:anchorId="11DA9F2E" wp14:editId="0B196F1F">
            <wp:extent cx="2282190" cy="2385374"/>
            <wp:effectExtent l="0" t="0" r="3810" b="0"/>
            <wp:docPr id="5" name="Afbeelding 5" descr="Afbeeldingsresultaat voor fishbowl discussi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ishbowl discussi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435" cy="2396082"/>
                    </a:xfrm>
                    <a:prstGeom prst="rect">
                      <a:avLst/>
                    </a:prstGeom>
                    <a:noFill/>
                    <a:ln>
                      <a:noFill/>
                    </a:ln>
                  </pic:spPr>
                </pic:pic>
              </a:graphicData>
            </a:graphic>
          </wp:inline>
        </w:drawing>
      </w:r>
      <w:r w:rsidRPr="00D42E55">
        <w:rPr>
          <w:rFonts w:ascii="Calibri" w:eastAsia="Calibri" w:hAnsi="Calibri" w:cs="Times New Roman"/>
          <w:noProof/>
          <w:color w:val="0000FF"/>
          <w:lang w:eastAsia="nl-NL"/>
        </w:rPr>
        <w:drawing>
          <wp:inline distT="0" distB="0" distL="0" distR="0" wp14:anchorId="69C8AFB5" wp14:editId="53099C7A">
            <wp:extent cx="3276600" cy="2420496"/>
            <wp:effectExtent l="0" t="0" r="0" b="0"/>
            <wp:docPr id="6" name="irc_mi" descr="Afbeeldingsresultaat voor fishbowl discuss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ishbowl discussi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4433" cy="2433670"/>
                    </a:xfrm>
                    <a:prstGeom prst="rect">
                      <a:avLst/>
                    </a:prstGeom>
                    <a:noFill/>
                    <a:ln>
                      <a:noFill/>
                    </a:ln>
                  </pic:spPr>
                </pic:pic>
              </a:graphicData>
            </a:graphic>
          </wp:inline>
        </w:drawing>
      </w:r>
    </w:p>
    <w:p w14:paraId="0DBC9C8D" w14:textId="77777777" w:rsidR="00EC5756" w:rsidRPr="00F21F52" w:rsidRDefault="00F21F52" w:rsidP="00DF2648">
      <w:pPr>
        <w:spacing w:line="240" w:lineRule="auto"/>
        <w:rPr>
          <w:rFonts w:ascii="Calibri" w:eastAsia="Calibri" w:hAnsi="Calibri" w:cs="Times New Roman"/>
        </w:rPr>
      </w:pPr>
      <w:r w:rsidRPr="00D42E55">
        <w:rPr>
          <w:rFonts w:ascii="Calibri" w:eastAsia="+mj-ea" w:hAnsi="Calibri" w:cs="+mj-cs"/>
          <w:b/>
          <w:bCs/>
          <w:color w:val="000000"/>
          <w:kern w:val="24"/>
        </w:rPr>
        <w:t xml:space="preserve">Spelregels </w:t>
      </w:r>
      <w:r w:rsidRPr="00D42E55">
        <w:rPr>
          <w:rFonts w:ascii="Calibri" w:eastAsia="+mj-ea" w:hAnsi="Calibri" w:cs="+mj-cs"/>
          <w:b/>
          <w:bCs/>
          <w:color w:val="000000"/>
          <w:kern w:val="24"/>
        </w:rPr>
        <w:br/>
      </w:r>
      <w:r w:rsidRPr="00D42E55">
        <w:rPr>
          <w:rFonts w:ascii="Calibri" w:eastAsia="+mj-ea" w:hAnsi="Calibri" w:cs="+mj-cs"/>
          <w:bCs/>
          <w:color w:val="000000"/>
          <w:kern w:val="24"/>
        </w:rPr>
        <w:t>- Formuleer open vragen</w:t>
      </w:r>
      <w:r>
        <w:rPr>
          <w:rFonts w:ascii="Calibri" w:eastAsia="+mj-ea" w:hAnsi="Calibri" w:cs="+mj-cs"/>
          <w:bCs/>
          <w:color w:val="000000"/>
          <w:kern w:val="24"/>
        </w:rPr>
        <w:t>.</w:t>
      </w:r>
      <w:r w:rsidRPr="00D42E55">
        <w:rPr>
          <w:rFonts w:ascii="Calibri" w:eastAsia="+mj-ea" w:hAnsi="Calibri" w:cs="+mj-cs"/>
          <w:bCs/>
          <w:color w:val="000000"/>
          <w:kern w:val="24"/>
        </w:rPr>
        <w:t xml:space="preserve"> </w:t>
      </w:r>
      <w:r>
        <w:rPr>
          <w:rFonts w:ascii="Calibri" w:eastAsia="+mj-ea" w:hAnsi="Calibri" w:cs="+mj-cs"/>
          <w:bCs/>
          <w:color w:val="000000"/>
          <w:kern w:val="24"/>
        </w:rPr>
        <w:t>N</w:t>
      </w:r>
      <w:r w:rsidRPr="00D42E55">
        <w:rPr>
          <w:rFonts w:ascii="Calibri" w:eastAsia="+mj-ea" w:hAnsi="Calibri" w:cs="+mj-cs"/>
          <w:bCs/>
          <w:color w:val="000000"/>
          <w:kern w:val="24"/>
        </w:rPr>
        <w:t>.a.v. een open vraag kunnen vervolgens verhelder</w:t>
      </w:r>
      <w:r>
        <w:rPr>
          <w:rFonts w:ascii="Calibri" w:eastAsia="+mj-ea" w:hAnsi="Calibri" w:cs="+mj-cs"/>
          <w:bCs/>
          <w:color w:val="000000"/>
          <w:kern w:val="24"/>
        </w:rPr>
        <w:t xml:space="preserve">ende vragen worden </w:t>
      </w:r>
      <w:r>
        <w:rPr>
          <w:rFonts w:ascii="Calibri" w:eastAsia="+mj-ea" w:hAnsi="Calibri" w:cs="+mj-cs"/>
          <w:bCs/>
          <w:color w:val="000000"/>
          <w:kern w:val="24"/>
        </w:rPr>
        <w:br/>
        <w:t xml:space="preserve">   gesteld </w:t>
      </w:r>
      <w:r w:rsidRPr="00D42E55">
        <w:rPr>
          <w:rFonts w:ascii="Calibri" w:eastAsia="+mj-ea" w:hAnsi="Calibri" w:cs="+mj-cs"/>
          <w:bCs/>
          <w:color w:val="000000"/>
          <w:kern w:val="24"/>
        </w:rPr>
        <w:t>(</w:t>
      </w:r>
      <w:r w:rsidR="00DF2648">
        <w:rPr>
          <w:rFonts w:ascii="Calibri" w:eastAsia="+mj-ea" w:hAnsi="Calibri" w:cs="+mj-cs"/>
          <w:bCs/>
          <w:color w:val="000000"/>
          <w:kern w:val="24"/>
        </w:rPr>
        <w:t>wees</w:t>
      </w:r>
      <w:r w:rsidRPr="00D42E55">
        <w:rPr>
          <w:rFonts w:ascii="Calibri" w:eastAsia="+mj-ea" w:hAnsi="Calibri" w:cs="+mj-cs"/>
          <w:bCs/>
          <w:color w:val="000000"/>
          <w:kern w:val="24"/>
        </w:rPr>
        <w:t xml:space="preserve"> </w:t>
      </w:r>
      <w:proofErr w:type="spellStart"/>
      <w:r w:rsidRPr="00D42E55">
        <w:rPr>
          <w:rFonts w:ascii="Calibri" w:eastAsia="+mj-ea" w:hAnsi="Calibri" w:cs="+mj-cs"/>
          <w:bCs/>
          <w:color w:val="000000"/>
          <w:kern w:val="24"/>
        </w:rPr>
        <w:t>to</w:t>
      </w:r>
      <w:proofErr w:type="spellEnd"/>
      <w:r w:rsidRPr="00D42E55">
        <w:rPr>
          <w:rFonts w:ascii="Calibri" w:eastAsia="+mj-ea" w:hAnsi="Calibri" w:cs="+mj-cs"/>
          <w:bCs/>
          <w:color w:val="000000"/>
          <w:kern w:val="24"/>
        </w:rPr>
        <w:t xml:space="preserve"> </w:t>
      </w:r>
      <w:proofErr w:type="spellStart"/>
      <w:r w:rsidRPr="00D42E55">
        <w:rPr>
          <w:rFonts w:ascii="Calibri" w:eastAsia="+mj-ea" w:hAnsi="Calibri" w:cs="+mj-cs"/>
          <w:bCs/>
          <w:color w:val="000000"/>
          <w:kern w:val="24"/>
        </w:rPr>
        <w:t>the</w:t>
      </w:r>
      <w:proofErr w:type="spellEnd"/>
      <w:r w:rsidRPr="00D42E55">
        <w:rPr>
          <w:rFonts w:ascii="Calibri" w:eastAsia="+mj-ea" w:hAnsi="Calibri" w:cs="+mj-cs"/>
          <w:bCs/>
          <w:color w:val="000000"/>
          <w:kern w:val="24"/>
        </w:rPr>
        <w:t xml:space="preserve"> point).</w:t>
      </w:r>
      <w:r w:rsidRPr="00D42E55">
        <w:rPr>
          <w:rFonts w:ascii="Calibri" w:eastAsia="+mj-ea" w:hAnsi="Calibri" w:cs="+mj-cs"/>
          <w:bCs/>
          <w:color w:val="000000"/>
          <w:kern w:val="24"/>
        </w:rPr>
        <w:br/>
        <w:t>- Laat iedereen uitspreken.</w:t>
      </w:r>
      <w:r w:rsidRPr="00D42E55">
        <w:rPr>
          <w:rFonts w:ascii="Calibri" w:eastAsia="+mj-ea" w:hAnsi="Calibri" w:cs="+mj-cs"/>
          <w:bCs/>
          <w:color w:val="000000"/>
          <w:kern w:val="24"/>
        </w:rPr>
        <w:br/>
        <w:t xml:space="preserve">- Het is niet de bedoeling om in discussie te treden (de gespreksleider houdt dit streng in de                     </w:t>
      </w:r>
      <w:r w:rsidRPr="00D42E55">
        <w:rPr>
          <w:rFonts w:ascii="Calibri" w:eastAsia="+mj-ea" w:hAnsi="Calibri" w:cs="+mj-cs"/>
          <w:bCs/>
          <w:color w:val="000000"/>
          <w:kern w:val="24"/>
        </w:rPr>
        <w:br/>
        <w:t xml:space="preserve">   gaten).</w:t>
      </w:r>
      <w:r w:rsidRPr="00D42E55">
        <w:rPr>
          <w:rFonts w:ascii="Calibri" w:eastAsia="+mj-ea" w:hAnsi="Calibri" w:cs="+mj-cs"/>
          <w:bCs/>
          <w:color w:val="000000"/>
          <w:kern w:val="24"/>
        </w:rPr>
        <w:br/>
        <w:t>- Ga niet eindeloos door op één vraag, maar neem 3-5 minuten de tijd per vraag (of onderwerp).</w:t>
      </w:r>
      <w:r w:rsidRPr="00D42E55">
        <w:rPr>
          <w:rFonts w:ascii="Calibri" w:eastAsia="+mj-ea" w:hAnsi="Calibri" w:cs="+mj-cs"/>
          <w:bCs/>
          <w:color w:val="000000"/>
          <w:kern w:val="24"/>
        </w:rPr>
        <w:br/>
        <w:t xml:space="preserve">- De deelnemers in de buitenkring luisteren en observeren. De buitenkring breekt niet in het </w:t>
      </w:r>
      <w:r w:rsidRPr="00D42E55">
        <w:rPr>
          <w:rFonts w:ascii="Calibri" w:eastAsia="+mj-ea" w:hAnsi="Calibri" w:cs="+mj-cs"/>
          <w:bCs/>
          <w:color w:val="000000"/>
          <w:kern w:val="24"/>
        </w:rPr>
        <w:br/>
        <w:t xml:space="preserve">   gesprek van de </w:t>
      </w:r>
      <w:proofErr w:type="spellStart"/>
      <w:r w:rsidRPr="00D42E55">
        <w:rPr>
          <w:rFonts w:ascii="Calibri" w:eastAsia="+mj-ea" w:hAnsi="Calibri" w:cs="+mj-cs"/>
          <w:bCs/>
          <w:color w:val="000000"/>
          <w:kern w:val="24"/>
        </w:rPr>
        <w:t>binnenkring</w:t>
      </w:r>
      <w:proofErr w:type="spellEnd"/>
      <w:r w:rsidRPr="00D42E55">
        <w:rPr>
          <w:rFonts w:ascii="Calibri" w:eastAsia="+mj-ea" w:hAnsi="Calibri" w:cs="+mj-cs"/>
          <w:bCs/>
          <w:color w:val="000000"/>
          <w:kern w:val="24"/>
        </w:rPr>
        <w:t xml:space="preserve"> in.</w:t>
      </w:r>
      <w:r w:rsidRPr="00D42E55">
        <w:rPr>
          <w:rFonts w:ascii="Calibri" w:eastAsia="+mj-ea" w:hAnsi="Calibri" w:cs="+mj-cs"/>
          <w:bCs/>
          <w:color w:val="000000"/>
          <w:kern w:val="24"/>
        </w:rPr>
        <w:br/>
        <w:t>- De gespreksleider reageert alleen op vorm, niet op inhoud.</w:t>
      </w:r>
      <w:r w:rsidRPr="00D42E55">
        <w:rPr>
          <w:rFonts w:ascii="Calibri" w:eastAsia="+mj-ea" w:hAnsi="Calibri" w:cs="+mj-cs"/>
          <w:bCs/>
          <w:color w:val="000000"/>
          <w:kern w:val="24"/>
        </w:rPr>
        <w:br/>
      </w:r>
      <w:r w:rsidRPr="00D42E55">
        <w:rPr>
          <w:rFonts w:ascii="Calibri" w:eastAsia="Calibri" w:hAnsi="Calibri" w:cs="Times New Roman"/>
          <w:b/>
        </w:rPr>
        <w:br/>
        <w:t>Evaluatie</w:t>
      </w:r>
      <w:r w:rsidRPr="00D42E55">
        <w:rPr>
          <w:rFonts w:ascii="Calibri" w:eastAsia="Calibri" w:hAnsi="Calibri" w:cs="Times New Roman"/>
          <w:b/>
        </w:rPr>
        <w:br/>
      </w:r>
      <w:r w:rsidRPr="00D42E55">
        <w:rPr>
          <w:rFonts w:ascii="Calibri" w:eastAsia="Calibri" w:hAnsi="Calibri" w:cs="Times New Roman"/>
        </w:rPr>
        <w:t>- De notulist vat het gesprek kort en bondig samen.</w:t>
      </w:r>
      <w:r w:rsidRPr="00D42E55">
        <w:rPr>
          <w:rFonts w:ascii="Calibri" w:eastAsia="Calibri" w:hAnsi="Calibri" w:cs="Times New Roman"/>
        </w:rPr>
        <w:br/>
        <w:t>- De leerstand-weerstand borden worden kort besproken.</w:t>
      </w:r>
      <w:r w:rsidRPr="00D42E55">
        <w:rPr>
          <w:rFonts w:ascii="Calibri" w:eastAsia="Calibri" w:hAnsi="Calibri" w:cs="Times New Roman"/>
        </w:rPr>
        <w:br/>
        <w:t xml:space="preserve">- De observanten/docenten geven feedback op het gesprek tijdens de </w:t>
      </w:r>
      <w:proofErr w:type="spellStart"/>
      <w:r>
        <w:rPr>
          <w:rFonts w:ascii="Calibri" w:eastAsia="Calibri" w:hAnsi="Calibri" w:cs="Times New Roman"/>
        </w:rPr>
        <w:t>leerlingarena</w:t>
      </w:r>
      <w:proofErr w:type="spellEnd"/>
      <w:r w:rsidRPr="00D42E55">
        <w:rPr>
          <w:rFonts w:ascii="Calibri" w:eastAsia="Calibri" w:hAnsi="Calibri" w:cs="Times New Roman"/>
        </w:rPr>
        <w:t>.</w:t>
      </w:r>
      <w:r w:rsidRPr="00D42E55">
        <w:rPr>
          <w:rFonts w:ascii="Calibri" w:eastAsia="Calibri" w:hAnsi="Calibri" w:cs="Times New Roman"/>
        </w:rPr>
        <w:br/>
        <w:t>- De leerlingen geven feedback op het onderwerp en de gestelde vragen.</w:t>
      </w:r>
      <w:r w:rsidRPr="00D42E55">
        <w:rPr>
          <w:rFonts w:ascii="Calibri" w:eastAsia="Calibri" w:hAnsi="Calibri" w:cs="Times New Roman"/>
        </w:rPr>
        <w:br/>
        <w:t xml:space="preserve">- Leerlingen en docenten geven feedback op de </w:t>
      </w:r>
      <w:proofErr w:type="spellStart"/>
      <w:r>
        <w:rPr>
          <w:rFonts w:ascii="Calibri" w:eastAsia="Calibri" w:hAnsi="Calibri" w:cs="Times New Roman"/>
        </w:rPr>
        <w:t>leerlingarena</w:t>
      </w:r>
      <w:proofErr w:type="spellEnd"/>
      <w:r w:rsidRPr="00D42E55">
        <w:rPr>
          <w:rFonts w:ascii="Calibri" w:eastAsia="Calibri" w:hAnsi="Calibri" w:cs="Times New Roman"/>
        </w:rPr>
        <w:t xml:space="preserve"> als instrument.</w:t>
      </w:r>
      <w:r w:rsidR="00B549BD">
        <w:rPr>
          <w:rFonts w:ascii="Calibri" w:eastAsia="Calibri" w:hAnsi="Calibri" w:cs="Times New Roman"/>
        </w:rPr>
        <w:br/>
        <w:t xml:space="preserve">- Docenten geven aan leerlingen terug wat ze met de informatie gaan doen en hoe, en op welke </w:t>
      </w:r>
      <w:r w:rsidR="00B549BD">
        <w:rPr>
          <w:rFonts w:ascii="Calibri" w:eastAsia="Calibri" w:hAnsi="Calibri" w:cs="Times New Roman"/>
        </w:rPr>
        <w:br/>
        <w:t xml:space="preserve">  termijn ze dat aan de leerlingen zullen terugkoppelen.</w:t>
      </w:r>
    </w:p>
    <w:sectPr w:rsidR="00EC5756" w:rsidRPr="00F21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20B0604020202020204"/>
    <w:charset w:val="00"/>
    <w:family w:val="roman"/>
    <w:pitch w:val="default"/>
  </w:font>
  <w:font w:name="+mj-cs">
    <w:panose1 w:val="020B0604020202020204"/>
    <w:charset w:val="00"/>
    <w:family w:val="roman"/>
    <w:pitch w:val="default"/>
  </w:font>
  <w:font w:name="+mn-ea">
    <w:panose1 w:val="020B0604020202020204"/>
    <w:charset w:val="00"/>
    <w:family w:val="roman"/>
    <w:pitch w:val="default"/>
  </w:font>
  <w:font w:name="+mn-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39D1"/>
    <w:multiLevelType w:val="hybridMultilevel"/>
    <w:tmpl w:val="9C7CECA0"/>
    <w:lvl w:ilvl="0" w:tplc="3844F73E">
      <w:start w:val="1"/>
      <w:numFmt w:val="bullet"/>
      <w:lvlText w:val="•"/>
      <w:lvlJc w:val="left"/>
      <w:pPr>
        <w:tabs>
          <w:tab w:val="num" w:pos="720"/>
        </w:tabs>
        <w:ind w:left="720" w:hanging="360"/>
      </w:pPr>
      <w:rPr>
        <w:rFonts w:ascii="Arial" w:hAnsi="Arial" w:hint="default"/>
      </w:rPr>
    </w:lvl>
    <w:lvl w:ilvl="1" w:tplc="86E43B64" w:tentative="1">
      <w:start w:val="1"/>
      <w:numFmt w:val="bullet"/>
      <w:lvlText w:val="•"/>
      <w:lvlJc w:val="left"/>
      <w:pPr>
        <w:tabs>
          <w:tab w:val="num" w:pos="1440"/>
        </w:tabs>
        <w:ind w:left="1440" w:hanging="360"/>
      </w:pPr>
      <w:rPr>
        <w:rFonts w:ascii="Arial" w:hAnsi="Arial" w:hint="default"/>
      </w:rPr>
    </w:lvl>
    <w:lvl w:ilvl="2" w:tplc="B4828BCC" w:tentative="1">
      <w:start w:val="1"/>
      <w:numFmt w:val="bullet"/>
      <w:lvlText w:val="•"/>
      <w:lvlJc w:val="left"/>
      <w:pPr>
        <w:tabs>
          <w:tab w:val="num" w:pos="2160"/>
        </w:tabs>
        <w:ind w:left="2160" w:hanging="360"/>
      </w:pPr>
      <w:rPr>
        <w:rFonts w:ascii="Arial" w:hAnsi="Arial" w:hint="default"/>
      </w:rPr>
    </w:lvl>
    <w:lvl w:ilvl="3" w:tplc="7C509952" w:tentative="1">
      <w:start w:val="1"/>
      <w:numFmt w:val="bullet"/>
      <w:lvlText w:val="•"/>
      <w:lvlJc w:val="left"/>
      <w:pPr>
        <w:tabs>
          <w:tab w:val="num" w:pos="2880"/>
        </w:tabs>
        <w:ind w:left="2880" w:hanging="360"/>
      </w:pPr>
      <w:rPr>
        <w:rFonts w:ascii="Arial" w:hAnsi="Arial" w:hint="default"/>
      </w:rPr>
    </w:lvl>
    <w:lvl w:ilvl="4" w:tplc="7DF46A4E" w:tentative="1">
      <w:start w:val="1"/>
      <w:numFmt w:val="bullet"/>
      <w:lvlText w:val="•"/>
      <w:lvlJc w:val="left"/>
      <w:pPr>
        <w:tabs>
          <w:tab w:val="num" w:pos="3600"/>
        </w:tabs>
        <w:ind w:left="3600" w:hanging="360"/>
      </w:pPr>
      <w:rPr>
        <w:rFonts w:ascii="Arial" w:hAnsi="Arial" w:hint="default"/>
      </w:rPr>
    </w:lvl>
    <w:lvl w:ilvl="5" w:tplc="C734CC1C" w:tentative="1">
      <w:start w:val="1"/>
      <w:numFmt w:val="bullet"/>
      <w:lvlText w:val="•"/>
      <w:lvlJc w:val="left"/>
      <w:pPr>
        <w:tabs>
          <w:tab w:val="num" w:pos="4320"/>
        </w:tabs>
        <w:ind w:left="4320" w:hanging="360"/>
      </w:pPr>
      <w:rPr>
        <w:rFonts w:ascii="Arial" w:hAnsi="Arial" w:hint="default"/>
      </w:rPr>
    </w:lvl>
    <w:lvl w:ilvl="6" w:tplc="E6A87B68" w:tentative="1">
      <w:start w:val="1"/>
      <w:numFmt w:val="bullet"/>
      <w:lvlText w:val="•"/>
      <w:lvlJc w:val="left"/>
      <w:pPr>
        <w:tabs>
          <w:tab w:val="num" w:pos="5040"/>
        </w:tabs>
        <w:ind w:left="5040" w:hanging="360"/>
      </w:pPr>
      <w:rPr>
        <w:rFonts w:ascii="Arial" w:hAnsi="Arial" w:hint="default"/>
      </w:rPr>
    </w:lvl>
    <w:lvl w:ilvl="7" w:tplc="AE265CB8" w:tentative="1">
      <w:start w:val="1"/>
      <w:numFmt w:val="bullet"/>
      <w:lvlText w:val="•"/>
      <w:lvlJc w:val="left"/>
      <w:pPr>
        <w:tabs>
          <w:tab w:val="num" w:pos="5760"/>
        </w:tabs>
        <w:ind w:left="5760" w:hanging="360"/>
      </w:pPr>
      <w:rPr>
        <w:rFonts w:ascii="Arial" w:hAnsi="Arial" w:hint="default"/>
      </w:rPr>
    </w:lvl>
    <w:lvl w:ilvl="8" w:tplc="58E48C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52"/>
    <w:rsid w:val="000262BD"/>
    <w:rsid w:val="001A1D76"/>
    <w:rsid w:val="001A57B8"/>
    <w:rsid w:val="00B549BD"/>
    <w:rsid w:val="00C64734"/>
    <w:rsid w:val="00DF2648"/>
    <w:rsid w:val="00E00BE9"/>
    <w:rsid w:val="00EC5756"/>
    <w:rsid w:val="00F21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D90A"/>
  <w15:chartTrackingRefBased/>
  <w15:docId w15:val="{F0594D08-BDD2-4EBC-A36C-58545E4A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F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39"/>
    <w:rsid w:val="00F2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F2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473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47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Cg4CetrnPAhVEWhoKHb8_Ae0QjRwIBw&amp;url=https://www.pinterest.com/drenthecollege/loesje-en-onderwijs/&amp;bvm=bv.134495766,d.d2s&amp;psig=AFQjCNHfZkGjOXCd1r9oWqFV7-6TWXWvxA&amp;ust=1475404979831667"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google.nl/url?sa=i&amp;rct=j&amp;q=&amp;esrc=s&amp;source=images&amp;cd=&amp;cad=rja&amp;uact=8&amp;ved=&amp;url=http://www.unicef.org/knowledge-exchange/files/Fishbowl_production.pdf&amp;bvm=bv.134495766,d.d2s&amp;psig=AFQjCNFR8hAPC8MUno5Zwfbhg2ecRqYxSg&amp;ust=14753994904906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nl/url?sa=i&amp;rct=j&amp;q=&amp;esrc=s&amp;source=images&amp;cd=&amp;cad=rja&amp;uact=8&amp;ved=0ahUKEwi6trmJpLnPAhXM7hoKHesTApcQjRwIBw&amp;url=http://engfishbowl.blogspot.com/2012/02/chp-3-alternatives-to-teacher-led.html&amp;bvm=bv.134495766,d.d2s&amp;psig=AFQjCNFR8hAPC8MUno5Zwfbhg2ecRqYxSg&amp;ust=1475399490490610" TargetMode="External"/><Relationship Id="rId15" Type="http://schemas.openxmlformats.org/officeDocument/2006/relationships/image" Target="media/image6.jpeg"/><Relationship Id="rId10" Type="http://schemas.openxmlformats.org/officeDocument/2006/relationships/hyperlink" Target="http://www.google.nl/url?sa=i&amp;rct=j&amp;q=&amp;esrc=s&amp;source=images&amp;cd=&amp;cad=rja&amp;uact=8&amp;ved=0ahUKEwiKhpX5prnPAhUClxoKHeHGDqcQjRwIBw&amp;url=http://andyignite.com/2014/12/03/grow-ministry-student-leaders/&amp;bvm=bv.134495766,d.d2s&amp;psig=AFQjCNFCqIZzQ08Iv0opkylHemGpNi1SfQ&amp;ust=147540084562542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nl/url?sa=i&amp;rct=j&amp;q=&amp;esrc=s&amp;source=images&amp;cd=&amp;cad=rja&amp;uact=8&amp;ved=0ahUKEwjm_q26o7nPAhUF1xoKHcPWAEIQjRwIBw&amp;url=http://www.marcelvanhove.com/visual-facilitation-fishbowl/&amp;bvm=bv.134495766,d.d2s&amp;psig=AFQjCNFR8hAPC8MUno5Zwfbhg2ecRqYxSg&amp;ust=14753994904906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1271</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Smeets</dc:creator>
  <cp:keywords/>
  <dc:description/>
  <cp:lastModifiedBy>Maaike Poiesz</cp:lastModifiedBy>
  <cp:revision>5</cp:revision>
  <dcterms:created xsi:type="dcterms:W3CDTF">2020-06-03T06:41:00Z</dcterms:created>
  <dcterms:modified xsi:type="dcterms:W3CDTF">2020-06-18T06:02:00Z</dcterms:modified>
</cp:coreProperties>
</file>